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55F" w:rsidRDefault="001B755F" w:rsidP="001B755F">
      <w:pPr>
        <w:pStyle w:val="Default"/>
      </w:pPr>
    </w:p>
    <w:p w:rsidR="001B755F" w:rsidRDefault="001B755F" w:rsidP="001B755F">
      <w:pPr>
        <w:pStyle w:val="Default"/>
        <w:rPr>
          <w:sz w:val="28"/>
          <w:szCs w:val="28"/>
        </w:rPr>
      </w:pPr>
      <w:r>
        <w:t xml:space="preserve"> </w:t>
      </w:r>
      <w:r>
        <w:rPr>
          <w:b/>
          <w:bCs/>
          <w:sz w:val="28"/>
          <w:szCs w:val="28"/>
        </w:rPr>
        <w:t xml:space="preserve">INCIDENT, INJURY, TRAUMA AND ILLNESS POLICY </w:t>
      </w:r>
    </w:p>
    <w:p w:rsidR="001B755F" w:rsidRDefault="001B755F" w:rsidP="001B755F">
      <w:pPr>
        <w:pStyle w:val="Default"/>
        <w:rPr>
          <w:rFonts w:ascii="Arial" w:hAnsi="Arial" w:cs="Arial"/>
          <w:sz w:val="20"/>
          <w:szCs w:val="20"/>
        </w:rPr>
      </w:pPr>
      <w:r>
        <w:rPr>
          <w:rFonts w:ascii="Arial" w:hAnsi="Arial" w:cs="Arial"/>
          <w:sz w:val="20"/>
          <w:szCs w:val="20"/>
        </w:rPr>
        <w:t>(</w:t>
      </w:r>
      <w:proofErr w:type="gramStart"/>
      <w:r>
        <w:rPr>
          <w:rFonts w:ascii="Arial" w:hAnsi="Arial" w:cs="Arial"/>
          <w:sz w:val="20"/>
          <w:szCs w:val="20"/>
        </w:rPr>
        <w:t>required-regulation</w:t>
      </w:r>
      <w:proofErr w:type="gramEnd"/>
      <w:r>
        <w:rPr>
          <w:rFonts w:ascii="Arial" w:hAnsi="Arial" w:cs="Arial"/>
          <w:sz w:val="20"/>
          <w:szCs w:val="20"/>
        </w:rPr>
        <w:t xml:space="preserve"> 85)</w:t>
      </w:r>
    </w:p>
    <w:p w:rsidR="001B755F" w:rsidRDefault="001B755F" w:rsidP="001B755F">
      <w:pPr>
        <w:pStyle w:val="Default"/>
        <w:rPr>
          <w:rFonts w:ascii="Arial" w:hAnsi="Arial" w:cs="Arial"/>
          <w:sz w:val="20"/>
          <w:szCs w:val="20"/>
        </w:rPr>
      </w:pPr>
    </w:p>
    <w:p w:rsidR="001B755F" w:rsidRDefault="001B755F" w:rsidP="001B755F">
      <w:pPr>
        <w:pStyle w:val="Default"/>
        <w:rPr>
          <w:rFonts w:ascii="Arial" w:hAnsi="Arial" w:cs="Arial"/>
          <w:sz w:val="20"/>
          <w:szCs w:val="20"/>
        </w:rPr>
      </w:pPr>
    </w:p>
    <w:p w:rsidR="001B755F" w:rsidRDefault="001B755F" w:rsidP="001B755F">
      <w:pPr>
        <w:pStyle w:val="Default"/>
        <w:rPr>
          <w:rFonts w:ascii="Arial" w:hAnsi="Arial" w:cs="Arial"/>
          <w:sz w:val="23"/>
          <w:szCs w:val="23"/>
        </w:rPr>
      </w:pPr>
      <w:r>
        <w:rPr>
          <w:rFonts w:ascii="Arial" w:hAnsi="Arial" w:cs="Arial"/>
          <w:b/>
          <w:bCs/>
          <w:sz w:val="23"/>
          <w:szCs w:val="23"/>
        </w:rPr>
        <w:t xml:space="preserve">Policy Statement </w:t>
      </w:r>
    </w:p>
    <w:p w:rsidR="001B755F" w:rsidRDefault="001B755F" w:rsidP="00F02B7E">
      <w:pPr>
        <w:pStyle w:val="Default"/>
        <w:spacing w:line="276" w:lineRule="auto"/>
        <w:rPr>
          <w:rFonts w:ascii="Arial" w:hAnsi="Arial" w:cs="Arial"/>
          <w:sz w:val="22"/>
          <w:szCs w:val="22"/>
        </w:rPr>
      </w:pPr>
      <w:r>
        <w:rPr>
          <w:rFonts w:ascii="Arial" w:hAnsi="Arial" w:cs="Arial"/>
          <w:sz w:val="22"/>
          <w:szCs w:val="22"/>
        </w:rPr>
        <w:t xml:space="preserve">New Lambton District OOSH (NLDOOSH) aims to ensure the safety and wellbeing of all children, staff and visitors at our centre. Safety is a priority and all precautions are taken to prevent incidents, injuries, trauma and illness at our centre. </w:t>
      </w:r>
    </w:p>
    <w:p w:rsidR="001B755F" w:rsidRDefault="001B755F" w:rsidP="00F02B7E">
      <w:pPr>
        <w:pStyle w:val="Default"/>
        <w:spacing w:line="276" w:lineRule="auto"/>
        <w:rPr>
          <w:rFonts w:ascii="Arial" w:hAnsi="Arial" w:cs="Arial"/>
          <w:sz w:val="22"/>
          <w:szCs w:val="22"/>
        </w:rPr>
      </w:pPr>
      <w:r>
        <w:rPr>
          <w:rFonts w:ascii="Arial" w:hAnsi="Arial" w:cs="Arial"/>
          <w:sz w:val="22"/>
          <w:szCs w:val="22"/>
        </w:rPr>
        <w:t xml:space="preserve">In the event of an incident, injury, trauma or illness NLDOOSH will make every attempt to ensure sound management of the situation. Parents/ guardians or emergency contacts will be informed immediately where the incident, injury or trauma is deemed serious. </w:t>
      </w:r>
    </w:p>
    <w:p w:rsidR="001B755F" w:rsidRDefault="001B755F" w:rsidP="001B755F">
      <w:pPr>
        <w:pStyle w:val="Default"/>
        <w:rPr>
          <w:rFonts w:ascii="Arial" w:hAnsi="Arial" w:cs="Arial"/>
          <w:sz w:val="22"/>
          <w:szCs w:val="22"/>
        </w:rPr>
      </w:pPr>
    </w:p>
    <w:p w:rsidR="001B755F" w:rsidRDefault="001B755F" w:rsidP="001B755F">
      <w:pPr>
        <w:pStyle w:val="Default"/>
        <w:rPr>
          <w:rFonts w:ascii="Arial" w:hAnsi="Arial" w:cs="Arial"/>
          <w:b/>
          <w:bCs/>
          <w:sz w:val="23"/>
          <w:szCs w:val="23"/>
        </w:rPr>
      </w:pPr>
      <w:r>
        <w:rPr>
          <w:rFonts w:ascii="Arial" w:hAnsi="Arial" w:cs="Arial"/>
          <w:b/>
          <w:bCs/>
          <w:sz w:val="23"/>
          <w:szCs w:val="23"/>
        </w:rPr>
        <w:t xml:space="preserve">Procedures </w:t>
      </w:r>
    </w:p>
    <w:p w:rsidR="001B755F" w:rsidRDefault="001B755F" w:rsidP="001B755F">
      <w:pPr>
        <w:pStyle w:val="Default"/>
        <w:rPr>
          <w:rFonts w:ascii="Arial" w:hAnsi="Arial" w:cs="Arial"/>
          <w:sz w:val="23"/>
          <w:szCs w:val="23"/>
        </w:rPr>
      </w:pPr>
    </w:p>
    <w:p w:rsidR="001B755F" w:rsidRDefault="001B755F" w:rsidP="00F02B7E">
      <w:pPr>
        <w:pStyle w:val="Default"/>
        <w:spacing w:line="276" w:lineRule="auto"/>
        <w:rPr>
          <w:rFonts w:ascii="Arial" w:hAnsi="Arial" w:cs="Arial"/>
          <w:sz w:val="22"/>
          <w:szCs w:val="22"/>
          <w:u w:val="single"/>
        </w:rPr>
      </w:pPr>
      <w:r w:rsidRPr="001B755F">
        <w:rPr>
          <w:rFonts w:ascii="Arial" w:hAnsi="Arial" w:cs="Arial"/>
          <w:sz w:val="22"/>
          <w:szCs w:val="22"/>
          <w:u w:val="single"/>
        </w:rPr>
        <w:t xml:space="preserve">Illness </w:t>
      </w:r>
    </w:p>
    <w:p w:rsidR="001B755F" w:rsidRPr="001B755F" w:rsidRDefault="001B755F" w:rsidP="00F02B7E">
      <w:pPr>
        <w:pStyle w:val="Default"/>
        <w:spacing w:line="276" w:lineRule="auto"/>
        <w:rPr>
          <w:sz w:val="22"/>
          <w:szCs w:val="22"/>
          <w:u w:val="single"/>
        </w:rPr>
      </w:pPr>
    </w:p>
    <w:p w:rsidR="001B755F" w:rsidRDefault="001B755F" w:rsidP="00F02B7E">
      <w:pPr>
        <w:pStyle w:val="Default"/>
        <w:spacing w:after="47" w:line="276" w:lineRule="auto"/>
        <w:rPr>
          <w:rFonts w:ascii="Arial" w:hAnsi="Arial" w:cs="Arial"/>
          <w:sz w:val="22"/>
          <w:szCs w:val="22"/>
        </w:rPr>
      </w:pPr>
      <w:r>
        <w:rPr>
          <w:rFonts w:ascii="Arial" w:hAnsi="Arial" w:cs="Arial"/>
          <w:sz w:val="22"/>
          <w:szCs w:val="22"/>
        </w:rPr>
        <w:t xml:space="preserve">a. Parents/ guardians are responsible for informing the centre of any injury, illness or medical condition affecting their child prior to enrolment or as soon as the injury, illness or condition becomes apparent. </w:t>
      </w:r>
    </w:p>
    <w:p w:rsidR="001B755F" w:rsidRDefault="001B755F" w:rsidP="00F02B7E">
      <w:pPr>
        <w:pStyle w:val="Default"/>
        <w:spacing w:after="47" w:line="276" w:lineRule="auto"/>
        <w:rPr>
          <w:rFonts w:ascii="Arial" w:hAnsi="Arial" w:cs="Arial"/>
          <w:sz w:val="22"/>
          <w:szCs w:val="22"/>
        </w:rPr>
      </w:pPr>
      <w:r>
        <w:rPr>
          <w:rFonts w:ascii="Arial" w:hAnsi="Arial" w:cs="Arial"/>
          <w:sz w:val="22"/>
          <w:szCs w:val="22"/>
        </w:rPr>
        <w:t xml:space="preserve">b. Parents/ guardians are expected to access the Incident, Injury, Trauma and Illness Policy as well as the Dealing with Infectious Diseases Policy at the time of enrolment via our website. </w:t>
      </w:r>
    </w:p>
    <w:p w:rsidR="001B755F" w:rsidRDefault="001B755F" w:rsidP="00F02B7E">
      <w:pPr>
        <w:pStyle w:val="Default"/>
        <w:spacing w:after="47" w:line="276" w:lineRule="auto"/>
        <w:rPr>
          <w:rFonts w:ascii="Arial" w:hAnsi="Arial" w:cs="Arial"/>
          <w:sz w:val="22"/>
          <w:szCs w:val="22"/>
        </w:rPr>
      </w:pPr>
      <w:r>
        <w:rPr>
          <w:rFonts w:ascii="Arial" w:hAnsi="Arial" w:cs="Arial"/>
          <w:sz w:val="22"/>
          <w:szCs w:val="22"/>
        </w:rPr>
        <w:t xml:space="preserve">c. Children will not be accepted at the centre if they appear to be suffering from an infectious or communicable disease, or in the opinion of the educators, appear too unwell to attend. </w:t>
      </w:r>
    </w:p>
    <w:p w:rsidR="001B755F" w:rsidRDefault="001B755F" w:rsidP="00F02B7E">
      <w:pPr>
        <w:pStyle w:val="Default"/>
        <w:spacing w:after="47" w:line="276" w:lineRule="auto"/>
        <w:rPr>
          <w:rFonts w:ascii="Arial" w:hAnsi="Arial" w:cs="Arial"/>
          <w:sz w:val="22"/>
          <w:szCs w:val="22"/>
        </w:rPr>
      </w:pPr>
      <w:r>
        <w:rPr>
          <w:rFonts w:ascii="Arial" w:hAnsi="Arial" w:cs="Arial"/>
          <w:sz w:val="22"/>
          <w:szCs w:val="22"/>
        </w:rPr>
        <w:t xml:space="preserve">d. An adult or child will be considered sick if they: </w:t>
      </w:r>
    </w:p>
    <w:p w:rsidR="001B755F" w:rsidRDefault="001B755F" w:rsidP="00F02B7E">
      <w:pPr>
        <w:pStyle w:val="Default"/>
        <w:spacing w:after="47" w:line="276" w:lineRule="auto"/>
        <w:rPr>
          <w:rFonts w:ascii="Arial" w:hAnsi="Arial" w:cs="Arial"/>
          <w:sz w:val="22"/>
          <w:szCs w:val="22"/>
        </w:rPr>
      </w:pPr>
      <w:r>
        <w:rPr>
          <w:rFonts w:ascii="Arial" w:hAnsi="Arial" w:cs="Arial"/>
          <w:sz w:val="22"/>
          <w:szCs w:val="22"/>
        </w:rPr>
        <w:t xml:space="preserve">• Sleep at unusual times or are lethargic </w:t>
      </w:r>
    </w:p>
    <w:p w:rsidR="001B755F" w:rsidRDefault="001B755F" w:rsidP="00F02B7E">
      <w:pPr>
        <w:pStyle w:val="Default"/>
        <w:spacing w:after="47" w:line="276" w:lineRule="auto"/>
        <w:rPr>
          <w:rFonts w:ascii="Arial" w:hAnsi="Arial" w:cs="Arial"/>
          <w:sz w:val="22"/>
          <w:szCs w:val="22"/>
        </w:rPr>
      </w:pPr>
      <w:r>
        <w:rPr>
          <w:rFonts w:ascii="Arial" w:hAnsi="Arial" w:cs="Arial"/>
          <w:sz w:val="22"/>
          <w:szCs w:val="22"/>
        </w:rPr>
        <w:t xml:space="preserve">• Have a fever over 38 º </w:t>
      </w:r>
    </w:p>
    <w:p w:rsidR="001B755F" w:rsidRDefault="001B755F" w:rsidP="00F02B7E">
      <w:pPr>
        <w:pStyle w:val="Default"/>
        <w:spacing w:after="47" w:line="276" w:lineRule="auto"/>
        <w:rPr>
          <w:rFonts w:ascii="Arial" w:hAnsi="Arial" w:cs="Arial"/>
          <w:sz w:val="22"/>
          <w:szCs w:val="22"/>
        </w:rPr>
      </w:pPr>
      <w:r>
        <w:rPr>
          <w:rFonts w:ascii="Arial" w:hAnsi="Arial" w:cs="Arial"/>
          <w:sz w:val="22"/>
          <w:szCs w:val="22"/>
        </w:rPr>
        <w:t xml:space="preserve">• Are crying constantly from discomfort </w:t>
      </w:r>
    </w:p>
    <w:p w:rsidR="001B755F" w:rsidRDefault="001B755F" w:rsidP="00F02B7E">
      <w:pPr>
        <w:pStyle w:val="Default"/>
        <w:spacing w:after="47" w:line="276" w:lineRule="auto"/>
        <w:rPr>
          <w:rFonts w:ascii="Arial" w:hAnsi="Arial" w:cs="Arial"/>
          <w:sz w:val="22"/>
          <w:szCs w:val="22"/>
        </w:rPr>
      </w:pPr>
      <w:r>
        <w:rPr>
          <w:rFonts w:ascii="Arial" w:hAnsi="Arial" w:cs="Arial"/>
          <w:sz w:val="22"/>
          <w:szCs w:val="22"/>
        </w:rPr>
        <w:t xml:space="preserve">• Vomit or have diarrhoea </w:t>
      </w:r>
    </w:p>
    <w:p w:rsidR="001B755F" w:rsidRDefault="001B755F" w:rsidP="00F02B7E">
      <w:pPr>
        <w:pStyle w:val="Default"/>
        <w:spacing w:after="47" w:line="276" w:lineRule="auto"/>
        <w:rPr>
          <w:rFonts w:ascii="Arial" w:hAnsi="Arial" w:cs="Arial"/>
          <w:sz w:val="22"/>
          <w:szCs w:val="22"/>
        </w:rPr>
      </w:pPr>
      <w:r>
        <w:rPr>
          <w:rFonts w:ascii="Arial" w:hAnsi="Arial" w:cs="Arial"/>
          <w:sz w:val="22"/>
          <w:szCs w:val="22"/>
        </w:rPr>
        <w:t xml:space="preserve">• Need constant one to one care. </w:t>
      </w:r>
    </w:p>
    <w:p w:rsidR="001B755F" w:rsidRDefault="001B755F" w:rsidP="00F02B7E">
      <w:pPr>
        <w:pStyle w:val="Default"/>
        <w:spacing w:after="47" w:line="276" w:lineRule="auto"/>
        <w:rPr>
          <w:rFonts w:ascii="Arial" w:hAnsi="Arial" w:cs="Arial"/>
          <w:sz w:val="22"/>
          <w:szCs w:val="22"/>
        </w:rPr>
      </w:pPr>
      <w:r>
        <w:rPr>
          <w:rFonts w:ascii="Arial" w:hAnsi="Arial" w:cs="Arial"/>
          <w:sz w:val="22"/>
          <w:szCs w:val="22"/>
        </w:rPr>
        <w:t xml:space="preserve">e. If a child is unwell at home, parents/ guardians are not permitted to bring the child to the centre. </w:t>
      </w:r>
    </w:p>
    <w:p w:rsidR="001B755F" w:rsidRPr="001B755F" w:rsidRDefault="001B755F" w:rsidP="00F02B7E">
      <w:pPr>
        <w:pStyle w:val="Default"/>
        <w:spacing w:line="276" w:lineRule="auto"/>
        <w:rPr>
          <w:rFonts w:ascii="Arial" w:hAnsi="Arial" w:cs="Arial"/>
          <w:sz w:val="22"/>
          <w:szCs w:val="22"/>
        </w:rPr>
      </w:pPr>
      <w:r>
        <w:rPr>
          <w:rFonts w:ascii="Arial" w:hAnsi="Arial" w:cs="Arial"/>
          <w:sz w:val="22"/>
          <w:szCs w:val="22"/>
        </w:rPr>
        <w:t xml:space="preserve">f. If a child becomes ill or develops symptoms at the centre the parents/ guardian will be notified as soon as practicable and will be asked to take the child home. Where the parents/ guardians are not available, emergency contacts will be called to ensure the child is removed from the service promptly. </w:t>
      </w:r>
    </w:p>
    <w:p w:rsidR="001B755F" w:rsidRPr="001B755F" w:rsidRDefault="001B755F" w:rsidP="00F02B7E">
      <w:pPr>
        <w:autoSpaceDE w:val="0"/>
        <w:autoSpaceDN w:val="0"/>
        <w:adjustRightInd w:val="0"/>
        <w:spacing w:after="47"/>
        <w:rPr>
          <w:rFonts w:ascii="Arial" w:hAnsi="Arial" w:cs="Arial"/>
          <w:color w:val="000000"/>
        </w:rPr>
      </w:pPr>
      <w:r w:rsidRPr="001B755F">
        <w:rPr>
          <w:rFonts w:ascii="Arial" w:hAnsi="Arial" w:cs="Arial"/>
          <w:color w:val="000000"/>
        </w:rPr>
        <w:t xml:space="preserve">g. Educators will ensure that a parent/ guardian of the child is notified as soon as practicable, but no later than 24 hours, after the occurrence if the child is involved in any incident, injury, trauma or illness while the child is being cared for. </w:t>
      </w:r>
    </w:p>
    <w:p w:rsidR="001B755F" w:rsidRPr="001B755F" w:rsidRDefault="001B755F" w:rsidP="00F02B7E">
      <w:pPr>
        <w:autoSpaceDE w:val="0"/>
        <w:autoSpaceDN w:val="0"/>
        <w:adjustRightInd w:val="0"/>
        <w:spacing w:after="47"/>
        <w:rPr>
          <w:rFonts w:ascii="Arial" w:hAnsi="Arial" w:cs="Arial"/>
          <w:color w:val="000000"/>
        </w:rPr>
      </w:pPr>
      <w:r w:rsidRPr="001B755F">
        <w:rPr>
          <w:rFonts w:ascii="Arial" w:hAnsi="Arial" w:cs="Arial"/>
          <w:color w:val="000000"/>
        </w:rPr>
        <w:t xml:space="preserve">h. The Illness/ Infectious Disease Register will be discussed at monthly staff meetings to ensure awareness amongst staff. </w:t>
      </w:r>
    </w:p>
    <w:p w:rsidR="001B755F" w:rsidRPr="001B755F" w:rsidRDefault="001B755F" w:rsidP="00F02B7E">
      <w:pPr>
        <w:autoSpaceDE w:val="0"/>
        <w:autoSpaceDN w:val="0"/>
        <w:adjustRightInd w:val="0"/>
        <w:spacing w:after="47"/>
        <w:rPr>
          <w:rFonts w:ascii="Arial" w:hAnsi="Arial" w:cs="Arial"/>
          <w:color w:val="000000"/>
        </w:rPr>
      </w:pPr>
      <w:proofErr w:type="spellStart"/>
      <w:r w:rsidRPr="001B755F">
        <w:rPr>
          <w:rFonts w:ascii="Arial" w:hAnsi="Arial" w:cs="Arial"/>
          <w:color w:val="000000"/>
        </w:rPr>
        <w:lastRenderedPageBreak/>
        <w:t>i</w:t>
      </w:r>
      <w:proofErr w:type="spellEnd"/>
      <w:r w:rsidRPr="001B755F">
        <w:rPr>
          <w:rFonts w:ascii="Arial" w:hAnsi="Arial" w:cs="Arial"/>
          <w:color w:val="000000"/>
        </w:rPr>
        <w:t xml:space="preserve">. Children who are ill will be comforted, cared for and moved to a quiet isolated area with access to safe and clean furniture for their comfort. They will be supervised by an educator until the child’s parent/ guardian or other authorised adult takes them home. Every effort will be made to minimise the risk of cross-infection. </w:t>
      </w:r>
    </w:p>
    <w:p w:rsidR="00F02B7E" w:rsidRDefault="001B755F" w:rsidP="00F02B7E">
      <w:pPr>
        <w:autoSpaceDE w:val="0"/>
        <w:autoSpaceDN w:val="0"/>
        <w:adjustRightInd w:val="0"/>
        <w:spacing w:after="0"/>
        <w:rPr>
          <w:rFonts w:ascii="Arial" w:hAnsi="Arial" w:cs="Arial"/>
          <w:color w:val="000000"/>
        </w:rPr>
      </w:pPr>
      <w:r w:rsidRPr="001B755F">
        <w:rPr>
          <w:rFonts w:ascii="Arial" w:hAnsi="Arial" w:cs="Arial"/>
          <w:color w:val="000000"/>
        </w:rPr>
        <w:t xml:space="preserve">j. During a fever, natural methods will be employed to bring the child’s temperature down until the parents/ guardians arrive or help is sought. Such methods include clothing removed as required, clear fluids given and tepid sponges administered. If the situation becomes serious additional medical attention will be sort immediately. </w:t>
      </w:r>
    </w:p>
    <w:p w:rsidR="001B755F" w:rsidRPr="001B755F" w:rsidRDefault="001B755F" w:rsidP="00F02B7E">
      <w:pPr>
        <w:autoSpaceDE w:val="0"/>
        <w:autoSpaceDN w:val="0"/>
        <w:adjustRightInd w:val="0"/>
        <w:spacing w:after="0"/>
        <w:rPr>
          <w:rFonts w:ascii="Arial" w:hAnsi="Arial" w:cs="Arial"/>
          <w:color w:val="000000"/>
        </w:rPr>
      </w:pPr>
    </w:p>
    <w:p w:rsidR="001B755F" w:rsidRDefault="001B755F" w:rsidP="00F02B7E">
      <w:pPr>
        <w:autoSpaceDE w:val="0"/>
        <w:autoSpaceDN w:val="0"/>
        <w:adjustRightInd w:val="0"/>
        <w:spacing w:after="0"/>
        <w:rPr>
          <w:rFonts w:ascii="Arial" w:hAnsi="Arial" w:cs="Arial"/>
          <w:color w:val="000000"/>
          <w:u w:val="single"/>
        </w:rPr>
      </w:pPr>
      <w:r w:rsidRPr="001B755F">
        <w:rPr>
          <w:rFonts w:ascii="Arial" w:hAnsi="Arial" w:cs="Arial"/>
          <w:color w:val="000000"/>
          <w:u w:val="single"/>
        </w:rPr>
        <w:t xml:space="preserve">Incident, injury or trauma </w:t>
      </w:r>
    </w:p>
    <w:p w:rsidR="001B755F" w:rsidRPr="001B755F" w:rsidRDefault="001B755F" w:rsidP="00F02B7E">
      <w:pPr>
        <w:autoSpaceDE w:val="0"/>
        <w:autoSpaceDN w:val="0"/>
        <w:adjustRightInd w:val="0"/>
        <w:spacing w:after="0"/>
        <w:rPr>
          <w:rFonts w:ascii="Arial" w:hAnsi="Arial" w:cs="Arial"/>
          <w:color w:val="000000"/>
          <w:u w:val="single"/>
        </w:rPr>
      </w:pPr>
    </w:p>
    <w:p w:rsidR="001B755F" w:rsidRPr="001B755F" w:rsidRDefault="001B755F" w:rsidP="00F02B7E">
      <w:pPr>
        <w:autoSpaceDE w:val="0"/>
        <w:autoSpaceDN w:val="0"/>
        <w:adjustRightInd w:val="0"/>
        <w:spacing w:after="47"/>
        <w:rPr>
          <w:rFonts w:ascii="Arial" w:hAnsi="Arial" w:cs="Arial"/>
          <w:color w:val="000000"/>
        </w:rPr>
      </w:pPr>
      <w:r w:rsidRPr="001B755F">
        <w:rPr>
          <w:rFonts w:ascii="Arial" w:hAnsi="Arial" w:cs="Arial"/>
          <w:color w:val="000000"/>
        </w:rPr>
        <w:t xml:space="preserve">a. The centre has clear emergency procedures that are communicated to staff and students. Emergency drills are completed in the AM and PM sessions each term. </w:t>
      </w:r>
    </w:p>
    <w:p w:rsidR="001B755F" w:rsidRPr="001B755F" w:rsidRDefault="001B755F" w:rsidP="00F02B7E">
      <w:pPr>
        <w:autoSpaceDE w:val="0"/>
        <w:autoSpaceDN w:val="0"/>
        <w:adjustRightInd w:val="0"/>
        <w:spacing w:after="47"/>
        <w:rPr>
          <w:rFonts w:ascii="Arial" w:hAnsi="Arial" w:cs="Arial"/>
          <w:color w:val="000000"/>
        </w:rPr>
      </w:pPr>
      <w:r w:rsidRPr="001B755F">
        <w:rPr>
          <w:rFonts w:ascii="Arial" w:hAnsi="Arial" w:cs="Arial"/>
          <w:color w:val="000000"/>
        </w:rPr>
        <w:t xml:space="preserve">b. The Work Health and Safety Coordinator is responsible for production and dissemination of appropriate emergency procedures. </w:t>
      </w:r>
    </w:p>
    <w:p w:rsidR="001B755F" w:rsidRPr="001B755F" w:rsidRDefault="001B755F" w:rsidP="00F02B7E">
      <w:pPr>
        <w:autoSpaceDE w:val="0"/>
        <w:autoSpaceDN w:val="0"/>
        <w:adjustRightInd w:val="0"/>
        <w:spacing w:after="47"/>
        <w:rPr>
          <w:rFonts w:ascii="Arial" w:hAnsi="Arial" w:cs="Arial"/>
          <w:color w:val="000000"/>
        </w:rPr>
      </w:pPr>
      <w:r w:rsidRPr="001B755F">
        <w:rPr>
          <w:rFonts w:ascii="Arial" w:hAnsi="Arial" w:cs="Arial"/>
          <w:color w:val="000000"/>
        </w:rPr>
        <w:t xml:space="preserve">c. In the event of an incident educators will undertake sound management to prevent worsening of the situation and ensure the safety of all in the care of NLDOOSH. </w:t>
      </w:r>
    </w:p>
    <w:p w:rsidR="001B755F" w:rsidRPr="001B755F" w:rsidRDefault="001B755F" w:rsidP="00F02B7E">
      <w:pPr>
        <w:autoSpaceDE w:val="0"/>
        <w:autoSpaceDN w:val="0"/>
        <w:adjustRightInd w:val="0"/>
        <w:spacing w:after="47"/>
        <w:rPr>
          <w:rFonts w:ascii="Arial" w:hAnsi="Arial" w:cs="Arial"/>
          <w:color w:val="000000"/>
        </w:rPr>
      </w:pPr>
      <w:r w:rsidRPr="001B755F">
        <w:rPr>
          <w:rFonts w:ascii="Arial" w:hAnsi="Arial" w:cs="Arial"/>
          <w:color w:val="000000"/>
        </w:rPr>
        <w:t>d. Parents/ guardians or emergency contacts will be informed as soon as practicable, but no later than 24 hours, after an occurrence where their child is involved in an incident, injury or trauma that is deemed serious. Educators will complete and incident, injury, trauma and illness record that will be signed by the parent/s or guardian/s of any child/</w:t>
      </w:r>
      <w:proofErr w:type="spellStart"/>
      <w:r w:rsidRPr="001B755F">
        <w:rPr>
          <w:rFonts w:ascii="Arial" w:hAnsi="Arial" w:cs="Arial"/>
          <w:color w:val="000000"/>
        </w:rPr>
        <w:t>ren</w:t>
      </w:r>
      <w:proofErr w:type="spellEnd"/>
      <w:r w:rsidRPr="001B755F">
        <w:rPr>
          <w:rFonts w:ascii="Arial" w:hAnsi="Arial" w:cs="Arial"/>
          <w:color w:val="000000"/>
        </w:rPr>
        <w:t xml:space="preserve"> involved. </w:t>
      </w:r>
    </w:p>
    <w:p w:rsidR="001B755F" w:rsidRPr="001B755F" w:rsidRDefault="001B755F" w:rsidP="00F02B7E">
      <w:pPr>
        <w:autoSpaceDE w:val="0"/>
        <w:autoSpaceDN w:val="0"/>
        <w:adjustRightInd w:val="0"/>
        <w:spacing w:after="47"/>
        <w:rPr>
          <w:rFonts w:ascii="Arial" w:hAnsi="Arial" w:cs="Arial"/>
          <w:color w:val="000000"/>
        </w:rPr>
      </w:pPr>
      <w:r w:rsidRPr="001B755F">
        <w:rPr>
          <w:rFonts w:ascii="Arial" w:hAnsi="Arial" w:cs="Arial"/>
          <w:color w:val="000000"/>
        </w:rPr>
        <w:t xml:space="preserve">e. Any child that is injured will be kept under educator supervision until they recover or are signed out of the centre by an authorised person. </w:t>
      </w:r>
    </w:p>
    <w:p w:rsidR="001B755F" w:rsidRPr="001B755F" w:rsidRDefault="001B755F" w:rsidP="00F02B7E">
      <w:pPr>
        <w:autoSpaceDE w:val="0"/>
        <w:autoSpaceDN w:val="0"/>
        <w:adjustRightInd w:val="0"/>
        <w:spacing w:after="47"/>
        <w:rPr>
          <w:rFonts w:ascii="Arial" w:hAnsi="Arial" w:cs="Arial"/>
          <w:color w:val="000000"/>
        </w:rPr>
      </w:pPr>
      <w:r w:rsidRPr="001B755F">
        <w:rPr>
          <w:rFonts w:ascii="Arial" w:hAnsi="Arial" w:cs="Arial"/>
          <w:color w:val="000000"/>
        </w:rPr>
        <w:t xml:space="preserve">f. The witnessing educator must fill out the Incident, Injury, Trauma and Illness Record, with all details recorded. The record is to be lodged with the Nominated Supervisor, who will complete any comments required on the form. As soon as possible after the completion of the report, the parents/guardians of the child are asked to read, sign and date report. </w:t>
      </w:r>
    </w:p>
    <w:p w:rsidR="001B755F" w:rsidRPr="001B755F" w:rsidRDefault="001B755F" w:rsidP="00F02B7E">
      <w:pPr>
        <w:autoSpaceDE w:val="0"/>
        <w:autoSpaceDN w:val="0"/>
        <w:adjustRightInd w:val="0"/>
        <w:spacing w:after="47"/>
        <w:rPr>
          <w:rFonts w:ascii="Arial" w:hAnsi="Arial" w:cs="Arial"/>
          <w:color w:val="000000"/>
        </w:rPr>
      </w:pPr>
      <w:r w:rsidRPr="001B755F">
        <w:rPr>
          <w:rFonts w:ascii="Arial" w:hAnsi="Arial" w:cs="Arial"/>
          <w:color w:val="000000"/>
        </w:rPr>
        <w:t xml:space="preserve">g. All </w:t>
      </w:r>
      <w:proofErr w:type="gramStart"/>
      <w:r w:rsidRPr="001B755F">
        <w:rPr>
          <w:rFonts w:ascii="Arial" w:hAnsi="Arial" w:cs="Arial"/>
          <w:color w:val="000000"/>
        </w:rPr>
        <w:t>Incident</w:t>
      </w:r>
      <w:proofErr w:type="gramEnd"/>
      <w:r w:rsidRPr="001B755F">
        <w:rPr>
          <w:rFonts w:ascii="Arial" w:hAnsi="Arial" w:cs="Arial"/>
          <w:color w:val="000000"/>
        </w:rPr>
        <w:t xml:space="preserve">, injury, trauma and illness record are to be filed and kept until the child involved turns 21. </w:t>
      </w:r>
    </w:p>
    <w:p w:rsidR="001B755F" w:rsidRPr="001B755F" w:rsidRDefault="001B755F" w:rsidP="00F02B7E">
      <w:pPr>
        <w:autoSpaceDE w:val="0"/>
        <w:autoSpaceDN w:val="0"/>
        <w:adjustRightInd w:val="0"/>
        <w:spacing w:after="0"/>
        <w:rPr>
          <w:rFonts w:ascii="Arial" w:hAnsi="Arial" w:cs="Arial"/>
          <w:color w:val="000000"/>
        </w:rPr>
      </w:pPr>
      <w:r w:rsidRPr="001B755F">
        <w:rPr>
          <w:rFonts w:ascii="Arial" w:hAnsi="Arial" w:cs="Arial"/>
          <w:color w:val="000000"/>
        </w:rPr>
        <w:t xml:space="preserve">h. All staff </w:t>
      </w:r>
      <w:proofErr w:type="gramStart"/>
      <w:r w:rsidRPr="001B755F">
        <w:rPr>
          <w:rFonts w:ascii="Arial" w:hAnsi="Arial" w:cs="Arial"/>
          <w:color w:val="000000"/>
        </w:rPr>
        <w:t>are</w:t>
      </w:r>
      <w:proofErr w:type="gramEnd"/>
      <w:r w:rsidRPr="001B755F">
        <w:rPr>
          <w:rFonts w:ascii="Arial" w:hAnsi="Arial" w:cs="Arial"/>
          <w:color w:val="000000"/>
        </w:rPr>
        <w:t xml:space="preserve"> responsible for reporting any incidents and/or near misses to the Centre Coordinator and Work Health and Safety Officer and children are to be encouraged to report any incidents and/or near misses. Dependent on the incident, a Hazard Report form or Incident, Injury, Trauma and Illness record should be completed. </w:t>
      </w:r>
    </w:p>
    <w:p w:rsidR="001B755F" w:rsidRDefault="001B755F" w:rsidP="00F02B7E">
      <w:pPr>
        <w:autoSpaceDE w:val="0"/>
        <w:autoSpaceDN w:val="0"/>
        <w:adjustRightInd w:val="0"/>
        <w:spacing w:after="0"/>
        <w:rPr>
          <w:rFonts w:ascii="Arial" w:hAnsi="Arial" w:cs="Arial"/>
          <w:color w:val="000000"/>
        </w:rPr>
      </w:pPr>
      <w:proofErr w:type="spellStart"/>
      <w:proofErr w:type="gramStart"/>
      <w:r w:rsidRPr="001B755F">
        <w:rPr>
          <w:rFonts w:ascii="Arial" w:hAnsi="Arial" w:cs="Arial"/>
          <w:color w:val="000000"/>
        </w:rPr>
        <w:t>i</w:t>
      </w:r>
      <w:proofErr w:type="spellEnd"/>
      <w:proofErr w:type="gramEnd"/>
      <w:r w:rsidRPr="001B755F">
        <w:rPr>
          <w:rFonts w:ascii="Arial" w:hAnsi="Arial" w:cs="Arial"/>
          <w:color w:val="000000"/>
        </w:rPr>
        <w:t xml:space="preserve">. In the event of a head injury, parents/ guardians will be notified as soon as practicable. </w:t>
      </w:r>
    </w:p>
    <w:p w:rsidR="001B755F" w:rsidRPr="001B755F" w:rsidRDefault="001B755F" w:rsidP="00F02B7E">
      <w:pPr>
        <w:autoSpaceDE w:val="0"/>
        <w:autoSpaceDN w:val="0"/>
        <w:adjustRightInd w:val="0"/>
        <w:spacing w:after="0"/>
        <w:rPr>
          <w:rFonts w:ascii="Arial" w:hAnsi="Arial" w:cs="Arial"/>
          <w:color w:val="000000"/>
        </w:rPr>
      </w:pPr>
    </w:p>
    <w:p w:rsidR="001B755F" w:rsidRDefault="001B755F" w:rsidP="00F02B7E">
      <w:pPr>
        <w:autoSpaceDE w:val="0"/>
        <w:autoSpaceDN w:val="0"/>
        <w:adjustRightInd w:val="0"/>
        <w:spacing w:after="0"/>
        <w:rPr>
          <w:rFonts w:ascii="Arial" w:hAnsi="Arial" w:cs="Arial"/>
          <w:color w:val="000000"/>
          <w:u w:val="single"/>
        </w:rPr>
      </w:pPr>
      <w:r w:rsidRPr="001B755F">
        <w:rPr>
          <w:rFonts w:ascii="Arial" w:hAnsi="Arial" w:cs="Arial"/>
          <w:color w:val="000000"/>
          <w:u w:val="single"/>
        </w:rPr>
        <w:t xml:space="preserve">Major incident </w:t>
      </w:r>
    </w:p>
    <w:p w:rsidR="001B755F" w:rsidRPr="001B755F" w:rsidRDefault="001B755F" w:rsidP="00F02B7E">
      <w:pPr>
        <w:autoSpaceDE w:val="0"/>
        <w:autoSpaceDN w:val="0"/>
        <w:adjustRightInd w:val="0"/>
        <w:spacing w:after="0"/>
        <w:rPr>
          <w:rFonts w:ascii="Arial" w:hAnsi="Arial" w:cs="Arial"/>
          <w:color w:val="000000"/>
          <w:u w:val="single"/>
        </w:rPr>
      </w:pPr>
    </w:p>
    <w:p w:rsidR="001B755F" w:rsidRPr="001B755F" w:rsidRDefault="001B755F" w:rsidP="00F02B7E">
      <w:pPr>
        <w:autoSpaceDE w:val="0"/>
        <w:autoSpaceDN w:val="0"/>
        <w:adjustRightInd w:val="0"/>
        <w:spacing w:after="62"/>
        <w:rPr>
          <w:rFonts w:ascii="Arial" w:hAnsi="Arial" w:cs="Arial"/>
          <w:color w:val="000000"/>
        </w:rPr>
      </w:pPr>
      <w:r w:rsidRPr="001B755F">
        <w:rPr>
          <w:rFonts w:ascii="Arial" w:hAnsi="Arial" w:cs="Arial"/>
          <w:color w:val="000000"/>
        </w:rPr>
        <w:t xml:space="preserve">a. In the event of a major incident that requires more than basic first aid the First Aid Attendant will: • assess any injuries and decide whether the injured person needs to be attended by a local doctor or whether an ambulance should be called. They will inform the educator in charge or Nominated Supervisor of their decision. Although parents/ guardians should be notified straight away there should be no delay in arranging proper medical treatment. </w:t>
      </w:r>
    </w:p>
    <w:p w:rsidR="001B755F" w:rsidRPr="001B755F" w:rsidRDefault="001B755F" w:rsidP="00F02B7E">
      <w:pPr>
        <w:autoSpaceDE w:val="0"/>
        <w:autoSpaceDN w:val="0"/>
        <w:adjustRightInd w:val="0"/>
        <w:spacing w:after="62"/>
        <w:rPr>
          <w:rFonts w:ascii="Arial" w:hAnsi="Arial" w:cs="Arial"/>
          <w:color w:val="000000"/>
        </w:rPr>
      </w:pPr>
      <w:r w:rsidRPr="001B755F">
        <w:rPr>
          <w:rFonts w:ascii="Arial" w:hAnsi="Arial" w:cs="Arial"/>
          <w:color w:val="000000"/>
        </w:rPr>
        <w:t xml:space="preserve">• attend to the injured person and apply first aid as required, ensuring the use of disposable gloves for any contact with blood or bodily fluids as per the hygiene policy. </w:t>
      </w:r>
    </w:p>
    <w:p w:rsidR="001B755F" w:rsidRPr="001B755F" w:rsidRDefault="001B755F" w:rsidP="00F02B7E">
      <w:pPr>
        <w:autoSpaceDE w:val="0"/>
        <w:autoSpaceDN w:val="0"/>
        <w:adjustRightInd w:val="0"/>
        <w:spacing w:after="62"/>
        <w:rPr>
          <w:rFonts w:ascii="Arial" w:hAnsi="Arial" w:cs="Arial"/>
          <w:color w:val="000000"/>
        </w:rPr>
      </w:pPr>
      <w:proofErr w:type="gramStart"/>
      <w:r w:rsidRPr="001B755F">
        <w:rPr>
          <w:rFonts w:ascii="Arial" w:hAnsi="Arial" w:cs="Arial"/>
          <w:color w:val="000000"/>
        </w:rPr>
        <w:lastRenderedPageBreak/>
        <w:t>• stay with the child until suitable help arrives, or further treatment taken, making the child comfortable and reassuring them that their parent/ guardian will be on their way.</w:t>
      </w:r>
      <w:proofErr w:type="gramEnd"/>
      <w:r w:rsidRPr="001B755F">
        <w:rPr>
          <w:rFonts w:ascii="Arial" w:hAnsi="Arial" w:cs="Arial"/>
          <w:color w:val="000000"/>
        </w:rPr>
        <w:t xml:space="preserve"> </w:t>
      </w:r>
    </w:p>
    <w:p w:rsidR="001B755F" w:rsidRPr="001B755F" w:rsidRDefault="001B755F" w:rsidP="00F02B7E">
      <w:pPr>
        <w:autoSpaceDE w:val="0"/>
        <w:autoSpaceDN w:val="0"/>
        <w:adjustRightInd w:val="0"/>
        <w:spacing w:after="62"/>
        <w:rPr>
          <w:rFonts w:ascii="Arial" w:hAnsi="Arial" w:cs="Arial"/>
          <w:color w:val="000000"/>
        </w:rPr>
      </w:pPr>
      <w:r w:rsidRPr="001B755F">
        <w:rPr>
          <w:rFonts w:ascii="Arial" w:hAnsi="Arial" w:cs="Arial"/>
          <w:color w:val="000000"/>
        </w:rPr>
        <w:t xml:space="preserve">• accompany the child if they are taken to hospital by ambulance if the child’s parent/ guardian </w:t>
      </w:r>
      <w:proofErr w:type="gramStart"/>
      <w:r w:rsidRPr="001B755F">
        <w:rPr>
          <w:rFonts w:ascii="Arial" w:hAnsi="Arial" w:cs="Arial"/>
          <w:color w:val="000000"/>
        </w:rPr>
        <w:t>is</w:t>
      </w:r>
      <w:proofErr w:type="gramEnd"/>
      <w:r w:rsidRPr="001B755F">
        <w:rPr>
          <w:rFonts w:ascii="Arial" w:hAnsi="Arial" w:cs="Arial"/>
          <w:color w:val="000000"/>
        </w:rPr>
        <w:t xml:space="preserve"> not available to accompany them. The First Aid Attendant will take with them any available medical records regarding the child. </w:t>
      </w:r>
    </w:p>
    <w:p w:rsidR="001B755F" w:rsidRPr="001B755F" w:rsidRDefault="001B755F" w:rsidP="00F02B7E">
      <w:pPr>
        <w:autoSpaceDE w:val="0"/>
        <w:autoSpaceDN w:val="0"/>
        <w:adjustRightInd w:val="0"/>
        <w:spacing w:after="0"/>
        <w:rPr>
          <w:rFonts w:ascii="Arial" w:hAnsi="Arial" w:cs="Arial"/>
          <w:color w:val="000000"/>
        </w:rPr>
      </w:pPr>
      <w:r w:rsidRPr="001B755F">
        <w:rPr>
          <w:rFonts w:ascii="Arial" w:hAnsi="Arial" w:cs="Arial"/>
          <w:color w:val="000000"/>
        </w:rPr>
        <w:t xml:space="preserve">• complete an Incident, Injury, Trauma and Illness record and a report for the Regulatory Authority. </w:t>
      </w:r>
    </w:p>
    <w:p w:rsidR="001B755F" w:rsidRPr="001B755F" w:rsidRDefault="001B755F" w:rsidP="00F02B7E">
      <w:pPr>
        <w:autoSpaceDE w:val="0"/>
        <w:autoSpaceDN w:val="0"/>
        <w:adjustRightInd w:val="0"/>
        <w:spacing w:after="62"/>
        <w:rPr>
          <w:rFonts w:ascii="Arial" w:hAnsi="Arial" w:cs="Arial"/>
          <w:color w:val="000000"/>
        </w:rPr>
      </w:pPr>
      <w:r w:rsidRPr="001B755F">
        <w:rPr>
          <w:rFonts w:ascii="Arial" w:hAnsi="Arial" w:cs="Arial"/>
          <w:color w:val="000000"/>
        </w:rPr>
        <w:t xml:space="preserve">b. Other educators will: • reassure other children, keep them calm, </w:t>
      </w:r>
      <w:proofErr w:type="gramStart"/>
      <w:r w:rsidRPr="001B755F">
        <w:rPr>
          <w:rFonts w:ascii="Arial" w:hAnsi="Arial" w:cs="Arial"/>
          <w:color w:val="000000"/>
        </w:rPr>
        <w:t>inform</w:t>
      </w:r>
      <w:proofErr w:type="gramEnd"/>
      <w:r w:rsidRPr="001B755F">
        <w:rPr>
          <w:rFonts w:ascii="Arial" w:hAnsi="Arial" w:cs="Arial"/>
          <w:color w:val="000000"/>
        </w:rPr>
        <w:t xml:space="preserve"> them about the situation as appropriate notifying them only that a serious incident has occurred. Children are to be removed from the scene and kept away from any injured people. If necessary, parents/ guardians can be contacted for early collection of children. </w:t>
      </w:r>
    </w:p>
    <w:p w:rsidR="001B755F" w:rsidRPr="001B755F" w:rsidRDefault="001B755F" w:rsidP="00F02B7E">
      <w:pPr>
        <w:autoSpaceDE w:val="0"/>
        <w:autoSpaceDN w:val="0"/>
        <w:adjustRightInd w:val="0"/>
        <w:spacing w:after="62"/>
        <w:rPr>
          <w:rFonts w:ascii="Arial" w:hAnsi="Arial" w:cs="Arial"/>
          <w:color w:val="000000"/>
        </w:rPr>
      </w:pPr>
      <w:r w:rsidRPr="001B755F">
        <w:rPr>
          <w:rFonts w:ascii="Arial" w:hAnsi="Arial" w:cs="Arial"/>
          <w:color w:val="000000"/>
        </w:rPr>
        <w:t xml:space="preserve">• </w:t>
      </w:r>
      <w:proofErr w:type="gramStart"/>
      <w:r w:rsidRPr="001B755F">
        <w:rPr>
          <w:rFonts w:ascii="Arial" w:hAnsi="Arial" w:cs="Arial"/>
          <w:color w:val="000000"/>
        </w:rPr>
        <w:t>immediately</w:t>
      </w:r>
      <w:proofErr w:type="gramEnd"/>
      <w:r w:rsidRPr="001B755F">
        <w:rPr>
          <w:rFonts w:ascii="Arial" w:hAnsi="Arial" w:cs="Arial"/>
          <w:color w:val="000000"/>
        </w:rPr>
        <w:t xml:space="preserve"> notify the parents/ guardians or emergency contact person informing them about the incident and the actions that have been taken to manage the situation, referring the parent/ guardian to the relevant medical agency. Only a qualified medical practitioner can declare a person dead therefore educators should ensure parents are only advised that the injury is serious. All care should be taken to impart this information in a calm and extremely sensitive manner. </w:t>
      </w:r>
    </w:p>
    <w:p w:rsidR="001B755F" w:rsidRPr="001B755F" w:rsidRDefault="001B755F" w:rsidP="00F02B7E">
      <w:pPr>
        <w:autoSpaceDE w:val="0"/>
        <w:autoSpaceDN w:val="0"/>
        <w:adjustRightInd w:val="0"/>
        <w:spacing w:after="62"/>
        <w:rPr>
          <w:rFonts w:ascii="Arial" w:hAnsi="Arial" w:cs="Arial"/>
          <w:color w:val="000000"/>
        </w:rPr>
      </w:pPr>
      <w:r w:rsidRPr="001B755F">
        <w:rPr>
          <w:rFonts w:ascii="Arial" w:hAnsi="Arial" w:cs="Arial"/>
          <w:color w:val="000000"/>
        </w:rPr>
        <w:t>• Ensure the site of any accident is not cleared, or any blood or fluids cleaned up, until approved to do so by the Police. Once Police have approved the cleaning of the area, Educators are to ensure that all blood and bodily fluids are cleaned up in a safe manner</w:t>
      </w:r>
      <w:bookmarkStart w:id="0" w:name="_GoBack"/>
      <w:bookmarkEnd w:id="0"/>
      <w:r w:rsidRPr="001B755F">
        <w:rPr>
          <w:rFonts w:ascii="Arial" w:hAnsi="Arial" w:cs="Arial"/>
          <w:color w:val="000000"/>
        </w:rPr>
        <w:t xml:space="preserve"> and as per staff procedure. </w:t>
      </w:r>
    </w:p>
    <w:p w:rsidR="001B755F" w:rsidRPr="001B755F" w:rsidRDefault="001B755F" w:rsidP="00F02B7E">
      <w:pPr>
        <w:autoSpaceDE w:val="0"/>
        <w:autoSpaceDN w:val="0"/>
        <w:adjustRightInd w:val="0"/>
        <w:spacing w:after="62"/>
        <w:rPr>
          <w:rFonts w:ascii="Arial" w:hAnsi="Arial" w:cs="Arial"/>
          <w:color w:val="000000"/>
        </w:rPr>
      </w:pPr>
      <w:r w:rsidRPr="001B755F">
        <w:rPr>
          <w:rFonts w:ascii="Arial" w:hAnsi="Arial" w:cs="Arial"/>
          <w:color w:val="000000"/>
        </w:rPr>
        <w:t xml:space="preserve">• ensure that anyone who came in contact with any blood or fluids washes the area in warm soapy water. </w:t>
      </w:r>
    </w:p>
    <w:p w:rsidR="001B755F" w:rsidRDefault="001B755F" w:rsidP="00F02B7E">
      <w:pPr>
        <w:autoSpaceDE w:val="0"/>
        <w:autoSpaceDN w:val="0"/>
        <w:adjustRightInd w:val="0"/>
        <w:spacing w:after="0"/>
        <w:rPr>
          <w:rFonts w:ascii="Arial" w:hAnsi="Arial" w:cs="Arial"/>
          <w:color w:val="000000"/>
        </w:rPr>
      </w:pPr>
      <w:r w:rsidRPr="001B755F">
        <w:rPr>
          <w:rFonts w:ascii="Arial" w:hAnsi="Arial" w:cs="Arial"/>
          <w:color w:val="000000"/>
        </w:rPr>
        <w:t xml:space="preserve">• adhere to any other emergency procedures as necessary. </w:t>
      </w:r>
    </w:p>
    <w:p w:rsidR="001B755F" w:rsidRPr="001B755F" w:rsidRDefault="001B755F" w:rsidP="00F02B7E">
      <w:pPr>
        <w:autoSpaceDE w:val="0"/>
        <w:autoSpaceDN w:val="0"/>
        <w:adjustRightInd w:val="0"/>
        <w:spacing w:after="0"/>
        <w:rPr>
          <w:rFonts w:ascii="Arial" w:hAnsi="Arial" w:cs="Arial"/>
          <w:color w:val="000000"/>
        </w:rPr>
      </w:pPr>
    </w:p>
    <w:p w:rsidR="00854E29" w:rsidRPr="00BE75F9" w:rsidRDefault="001B755F" w:rsidP="00F02B7E">
      <w:pPr>
        <w:rPr>
          <w:rFonts w:ascii="Arial" w:hAnsi="Arial" w:cs="Arial"/>
          <w:color w:val="000000"/>
        </w:rPr>
      </w:pPr>
      <w:r w:rsidRPr="001B755F">
        <w:rPr>
          <w:rFonts w:ascii="Arial" w:hAnsi="Arial" w:cs="Arial"/>
          <w:color w:val="000000"/>
          <w:u w:val="single"/>
        </w:rPr>
        <w:t xml:space="preserve">Where the incident involves a child’s behaviour/actions </w:t>
      </w:r>
      <w:r w:rsidRPr="00BE75F9">
        <w:rPr>
          <w:rFonts w:ascii="Arial" w:hAnsi="Arial" w:cs="Arial"/>
          <w:color w:val="000000"/>
        </w:rPr>
        <w:t>(See also Behaviour Management Policy)</w:t>
      </w:r>
    </w:p>
    <w:p w:rsidR="001B755F" w:rsidRPr="001B755F" w:rsidRDefault="001B755F" w:rsidP="00F02B7E">
      <w:pPr>
        <w:autoSpaceDE w:val="0"/>
        <w:autoSpaceDN w:val="0"/>
        <w:adjustRightInd w:val="0"/>
        <w:spacing w:after="0"/>
        <w:rPr>
          <w:rFonts w:ascii="Arial" w:hAnsi="Arial" w:cs="Arial"/>
          <w:color w:val="000000"/>
          <w:sz w:val="24"/>
          <w:szCs w:val="24"/>
        </w:rPr>
      </w:pPr>
    </w:p>
    <w:p w:rsidR="001B755F" w:rsidRPr="001B755F" w:rsidRDefault="001B755F" w:rsidP="00F02B7E">
      <w:pPr>
        <w:autoSpaceDE w:val="0"/>
        <w:autoSpaceDN w:val="0"/>
        <w:adjustRightInd w:val="0"/>
        <w:spacing w:after="47"/>
        <w:rPr>
          <w:rFonts w:ascii="Arial" w:hAnsi="Arial" w:cs="Arial"/>
          <w:color w:val="000000"/>
        </w:rPr>
      </w:pPr>
      <w:r w:rsidRPr="001B755F">
        <w:rPr>
          <w:rFonts w:ascii="Arial" w:hAnsi="Arial" w:cs="Arial"/>
          <w:color w:val="000000"/>
        </w:rPr>
        <w:t xml:space="preserve">a. If educators deem a child’s </w:t>
      </w:r>
      <w:proofErr w:type="spellStart"/>
      <w:r w:rsidRPr="001B755F">
        <w:rPr>
          <w:rFonts w:ascii="Arial" w:hAnsi="Arial" w:cs="Arial"/>
          <w:color w:val="000000"/>
        </w:rPr>
        <w:t>behavior</w:t>
      </w:r>
      <w:proofErr w:type="spellEnd"/>
      <w:r w:rsidRPr="001B755F">
        <w:rPr>
          <w:rFonts w:ascii="Arial" w:hAnsi="Arial" w:cs="Arial"/>
          <w:color w:val="000000"/>
        </w:rPr>
        <w:t xml:space="preserve">/ actions to be harmful to </w:t>
      </w:r>
      <w:proofErr w:type="gramStart"/>
      <w:r w:rsidRPr="001B755F">
        <w:rPr>
          <w:rFonts w:ascii="Arial" w:hAnsi="Arial" w:cs="Arial"/>
          <w:color w:val="000000"/>
        </w:rPr>
        <w:t>themselves</w:t>
      </w:r>
      <w:proofErr w:type="gramEnd"/>
      <w:r w:rsidRPr="001B755F">
        <w:rPr>
          <w:rFonts w:ascii="Arial" w:hAnsi="Arial" w:cs="Arial"/>
          <w:color w:val="000000"/>
        </w:rPr>
        <w:t xml:space="preserve">, or others, the child’s parents/ guardian will be contacted and asked to collect the child immediately. </w:t>
      </w:r>
    </w:p>
    <w:p w:rsidR="001B755F" w:rsidRPr="001B755F" w:rsidRDefault="001B755F" w:rsidP="00F02B7E">
      <w:pPr>
        <w:autoSpaceDE w:val="0"/>
        <w:autoSpaceDN w:val="0"/>
        <w:adjustRightInd w:val="0"/>
        <w:spacing w:after="47"/>
        <w:rPr>
          <w:rFonts w:ascii="Arial" w:hAnsi="Arial" w:cs="Arial"/>
          <w:color w:val="000000"/>
        </w:rPr>
      </w:pPr>
      <w:r w:rsidRPr="001B755F">
        <w:rPr>
          <w:rFonts w:ascii="Arial" w:hAnsi="Arial" w:cs="Arial"/>
          <w:color w:val="000000"/>
        </w:rPr>
        <w:t xml:space="preserve">b. The witnessing educator will then complete </w:t>
      </w:r>
      <w:proofErr w:type="gramStart"/>
      <w:r w:rsidRPr="001B755F">
        <w:rPr>
          <w:rFonts w:ascii="Arial" w:hAnsi="Arial" w:cs="Arial"/>
          <w:color w:val="000000"/>
        </w:rPr>
        <w:t>a</w:t>
      </w:r>
      <w:proofErr w:type="gramEnd"/>
      <w:r w:rsidRPr="001B755F">
        <w:rPr>
          <w:rFonts w:ascii="Arial" w:hAnsi="Arial" w:cs="Arial"/>
          <w:color w:val="000000"/>
        </w:rPr>
        <w:t xml:space="preserve"> Incident, Injury, trauma and illness record as soon as possible after the incident occurred, noting all relevant details including: </w:t>
      </w:r>
    </w:p>
    <w:p w:rsidR="001B755F" w:rsidRPr="001B755F" w:rsidRDefault="001B755F" w:rsidP="00F02B7E">
      <w:pPr>
        <w:autoSpaceDE w:val="0"/>
        <w:autoSpaceDN w:val="0"/>
        <w:adjustRightInd w:val="0"/>
        <w:spacing w:after="47"/>
        <w:rPr>
          <w:rFonts w:ascii="Arial" w:hAnsi="Arial" w:cs="Arial"/>
          <w:color w:val="000000"/>
        </w:rPr>
      </w:pPr>
      <w:r w:rsidRPr="001B755F">
        <w:rPr>
          <w:rFonts w:ascii="Arial" w:hAnsi="Arial" w:cs="Arial"/>
          <w:color w:val="000000"/>
        </w:rPr>
        <w:t xml:space="preserve">• </w:t>
      </w:r>
      <w:proofErr w:type="gramStart"/>
      <w:r w:rsidRPr="001B755F">
        <w:rPr>
          <w:rFonts w:ascii="Arial" w:hAnsi="Arial" w:cs="Arial"/>
          <w:color w:val="000000"/>
        </w:rPr>
        <w:t>behaviours</w:t>
      </w:r>
      <w:proofErr w:type="gramEnd"/>
      <w:r w:rsidRPr="001B755F">
        <w:rPr>
          <w:rFonts w:ascii="Arial" w:hAnsi="Arial" w:cs="Arial"/>
          <w:color w:val="000000"/>
        </w:rPr>
        <w:t xml:space="preserve"> preceding and following the incident </w:t>
      </w:r>
    </w:p>
    <w:p w:rsidR="001B755F" w:rsidRPr="001B755F" w:rsidRDefault="001B755F" w:rsidP="00F02B7E">
      <w:pPr>
        <w:autoSpaceDE w:val="0"/>
        <w:autoSpaceDN w:val="0"/>
        <w:adjustRightInd w:val="0"/>
        <w:spacing w:after="47"/>
        <w:rPr>
          <w:rFonts w:ascii="Arial" w:hAnsi="Arial" w:cs="Arial"/>
          <w:color w:val="000000"/>
        </w:rPr>
      </w:pPr>
      <w:r w:rsidRPr="001B755F">
        <w:rPr>
          <w:rFonts w:ascii="Arial" w:hAnsi="Arial" w:cs="Arial"/>
          <w:color w:val="000000"/>
        </w:rPr>
        <w:t xml:space="preserve">• </w:t>
      </w:r>
      <w:proofErr w:type="gramStart"/>
      <w:r w:rsidRPr="001B755F">
        <w:rPr>
          <w:rFonts w:ascii="Arial" w:hAnsi="Arial" w:cs="Arial"/>
          <w:color w:val="000000"/>
        </w:rPr>
        <w:t>any</w:t>
      </w:r>
      <w:proofErr w:type="gramEnd"/>
      <w:r w:rsidRPr="001B755F">
        <w:rPr>
          <w:rFonts w:ascii="Arial" w:hAnsi="Arial" w:cs="Arial"/>
          <w:color w:val="000000"/>
        </w:rPr>
        <w:t xml:space="preserve"> discussion between educators and the child </w:t>
      </w:r>
    </w:p>
    <w:p w:rsidR="001B755F" w:rsidRPr="001B755F" w:rsidRDefault="001B755F" w:rsidP="00F02B7E">
      <w:pPr>
        <w:autoSpaceDE w:val="0"/>
        <w:autoSpaceDN w:val="0"/>
        <w:adjustRightInd w:val="0"/>
        <w:spacing w:after="47"/>
        <w:rPr>
          <w:rFonts w:ascii="Arial" w:hAnsi="Arial" w:cs="Arial"/>
          <w:color w:val="000000"/>
        </w:rPr>
      </w:pPr>
      <w:r w:rsidRPr="001B755F">
        <w:rPr>
          <w:rFonts w:ascii="Arial" w:hAnsi="Arial" w:cs="Arial"/>
          <w:color w:val="000000"/>
        </w:rPr>
        <w:t xml:space="preserve">• </w:t>
      </w:r>
      <w:proofErr w:type="gramStart"/>
      <w:r w:rsidRPr="001B755F">
        <w:rPr>
          <w:rFonts w:ascii="Arial" w:hAnsi="Arial" w:cs="Arial"/>
          <w:color w:val="000000"/>
        </w:rPr>
        <w:t>the</w:t>
      </w:r>
      <w:proofErr w:type="gramEnd"/>
      <w:r w:rsidRPr="001B755F">
        <w:rPr>
          <w:rFonts w:ascii="Arial" w:hAnsi="Arial" w:cs="Arial"/>
          <w:color w:val="000000"/>
        </w:rPr>
        <w:t xml:space="preserve"> names of other children involved </w:t>
      </w:r>
    </w:p>
    <w:p w:rsidR="001B755F" w:rsidRPr="001B755F" w:rsidRDefault="001B755F" w:rsidP="00F02B7E">
      <w:pPr>
        <w:autoSpaceDE w:val="0"/>
        <w:autoSpaceDN w:val="0"/>
        <w:adjustRightInd w:val="0"/>
        <w:spacing w:after="47"/>
        <w:rPr>
          <w:rFonts w:ascii="Arial" w:hAnsi="Arial" w:cs="Arial"/>
          <w:color w:val="000000"/>
        </w:rPr>
      </w:pPr>
      <w:r w:rsidRPr="001B755F">
        <w:rPr>
          <w:rFonts w:ascii="Arial" w:hAnsi="Arial" w:cs="Arial"/>
          <w:color w:val="000000"/>
        </w:rPr>
        <w:t xml:space="preserve">• </w:t>
      </w:r>
      <w:proofErr w:type="gramStart"/>
      <w:r w:rsidRPr="001B755F">
        <w:rPr>
          <w:rFonts w:ascii="Arial" w:hAnsi="Arial" w:cs="Arial"/>
          <w:color w:val="000000"/>
        </w:rPr>
        <w:t>any</w:t>
      </w:r>
      <w:proofErr w:type="gramEnd"/>
      <w:r w:rsidRPr="001B755F">
        <w:rPr>
          <w:rFonts w:ascii="Arial" w:hAnsi="Arial" w:cs="Arial"/>
          <w:color w:val="000000"/>
        </w:rPr>
        <w:t xml:space="preserve"> action taken by educators. </w:t>
      </w:r>
    </w:p>
    <w:p w:rsidR="001B755F" w:rsidRPr="001B755F" w:rsidRDefault="001B755F" w:rsidP="00F02B7E">
      <w:pPr>
        <w:autoSpaceDE w:val="0"/>
        <w:autoSpaceDN w:val="0"/>
        <w:adjustRightInd w:val="0"/>
        <w:spacing w:after="47"/>
        <w:rPr>
          <w:rFonts w:ascii="Arial" w:hAnsi="Arial" w:cs="Arial"/>
          <w:color w:val="000000"/>
        </w:rPr>
      </w:pPr>
      <w:r w:rsidRPr="001B755F">
        <w:rPr>
          <w:rFonts w:ascii="Arial" w:hAnsi="Arial" w:cs="Arial"/>
          <w:color w:val="000000"/>
        </w:rPr>
        <w:t xml:space="preserve">c. The report will be lodged with the Nominated Supervisor, who will sign and date it. </w:t>
      </w:r>
    </w:p>
    <w:p w:rsidR="001B755F" w:rsidRPr="001B755F" w:rsidRDefault="001B755F" w:rsidP="00F02B7E">
      <w:pPr>
        <w:autoSpaceDE w:val="0"/>
        <w:autoSpaceDN w:val="0"/>
        <w:adjustRightInd w:val="0"/>
        <w:spacing w:after="47"/>
        <w:rPr>
          <w:rFonts w:ascii="Arial" w:hAnsi="Arial" w:cs="Arial"/>
          <w:color w:val="000000"/>
        </w:rPr>
      </w:pPr>
      <w:r w:rsidRPr="001B755F">
        <w:rPr>
          <w:rFonts w:ascii="Arial" w:hAnsi="Arial" w:cs="Arial"/>
          <w:color w:val="000000"/>
        </w:rPr>
        <w:t xml:space="preserve">d. The report will be shown to the parents/ guardian and the incident discussed with them at a time convenient to both parties. The parent/ guardian </w:t>
      </w:r>
      <w:proofErr w:type="gramStart"/>
      <w:r w:rsidRPr="001B755F">
        <w:rPr>
          <w:rFonts w:ascii="Arial" w:hAnsi="Arial" w:cs="Arial"/>
          <w:color w:val="000000"/>
        </w:rPr>
        <w:t>is</w:t>
      </w:r>
      <w:proofErr w:type="gramEnd"/>
      <w:r w:rsidRPr="001B755F">
        <w:rPr>
          <w:rFonts w:ascii="Arial" w:hAnsi="Arial" w:cs="Arial"/>
          <w:color w:val="000000"/>
        </w:rPr>
        <w:t xml:space="preserve"> to sign and date the report. </w:t>
      </w:r>
    </w:p>
    <w:p w:rsidR="001B755F" w:rsidRPr="001B755F" w:rsidRDefault="001B755F" w:rsidP="00F02B7E">
      <w:pPr>
        <w:autoSpaceDE w:val="0"/>
        <w:autoSpaceDN w:val="0"/>
        <w:adjustRightInd w:val="0"/>
        <w:spacing w:after="47"/>
        <w:rPr>
          <w:rFonts w:ascii="Arial" w:hAnsi="Arial" w:cs="Arial"/>
          <w:color w:val="000000"/>
        </w:rPr>
      </w:pPr>
      <w:r w:rsidRPr="001B755F">
        <w:rPr>
          <w:rFonts w:ascii="Arial" w:hAnsi="Arial" w:cs="Arial"/>
          <w:color w:val="000000"/>
        </w:rPr>
        <w:t xml:space="preserve">e. If the behaviour of the child is deemed by educators to require ongoing observation, educators will complete incident reports in order to establish an effective method of resolving the child’s </w:t>
      </w:r>
      <w:proofErr w:type="spellStart"/>
      <w:r w:rsidRPr="001B755F">
        <w:rPr>
          <w:rFonts w:ascii="Arial" w:hAnsi="Arial" w:cs="Arial"/>
          <w:color w:val="000000"/>
        </w:rPr>
        <w:t>behavior</w:t>
      </w:r>
      <w:proofErr w:type="spellEnd"/>
      <w:r w:rsidRPr="001B755F">
        <w:rPr>
          <w:rFonts w:ascii="Arial" w:hAnsi="Arial" w:cs="Arial"/>
          <w:color w:val="000000"/>
        </w:rPr>
        <w:t xml:space="preserve">. </w:t>
      </w:r>
    </w:p>
    <w:p w:rsidR="001B755F" w:rsidRPr="001B755F" w:rsidRDefault="001B755F" w:rsidP="00F02B7E">
      <w:pPr>
        <w:autoSpaceDE w:val="0"/>
        <w:autoSpaceDN w:val="0"/>
        <w:adjustRightInd w:val="0"/>
        <w:spacing w:after="47"/>
        <w:rPr>
          <w:rFonts w:ascii="Arial" w:hAnsi="Arial" w:cs="Arial"/>
          <w:color w:val="000000"/>
        </w:rPr>
      </w:pPr>
      <w:r w:rsidRPr="001B755F">
        <w:rPr>
          <w:rFonts w:ascii="Arial" w:hAnsi="Arial" w:cs="Arial"/>
          <w:color w:val="000000"/>
        </w:rPr>
        <w:t xml:space="preserve">f. When several incident reports have been lodged and educators deem that there is inattention by the child’s parent/ guardian to the situation, the incident reports will be brought </w:t>
      </w:r>
      <w:r w:rsidRPr="001B755F">
        <w:rPr>
          <w:rFonts w:ascii="Arial" w:hAnsi="Arial" w:cs="Arial"/>
          <w:color w:val="000000"/>
        </w:rPr>
        <w:lastRenderedPageBreak/>
        <w:t xml:space="preserve">to the attention of the NLDOOSH Management Committee, and further action will be determined. </w:t>
      </w:r>
    </w:p>
    <w:p w:rsidR="001B755F" w:rsidRPr="001B755F" w:rsidRDefault="001B755F" w:rsidP="00F02B7E">
      <w:pPr>
        <w:autoSpaceDE w:val="0"/>
        <w:autoSpaceDN w:val="0"/>
        <w:adjustRightInd w:val="0"/>
        <w:spacing w:after="47"/>
        <w:rPr>
          <w:rFonts w:ascii="Arial" w:hAnsi="Arial" w:cs="Arial"/>
          <w:color w:val="000000"/>
        </w:rPr>
      </w:pPr>
      <w:r w:rsidRPr="001B755F">
        <w:rPr>
          <w:rFonts w:ascii="Arial" w:hAnsi="Arial" w:cs="Arial"/>
          <w:color w:val="000000"/>
        </w:rPr>
        <w:t xml:space="preserve">g. Resulting action will be as per the NLDOOSH Behaviour Management Policy. </w:t>
      </w:r>
    </w:p>
    <w:p w:rsidR="001B755F" w:rsidRDefault="001B755F" w:rsidP="00F02B7E">
      <w:pPr>
        <w:autoSpaceDE w:val="0"/>
        <w:autoSpaceDN w:val="0"/>
        <w:adjustRightInd w:val="0"/>
        <w:spacing w:after="0"/>
        <w:rPr>
          <w:rFonts w:ascii="Arial" w:hAnsi="Arial" w:cs="Arial"/>
          <w:color w:val="000000"/>
        </w:rPr>
      </w:pPr>
      <w:r w:rsidRPr="001B755F">
        <w:rPr>
          <w:rFonts w:ascii="Arial" w:hAnsi="Arial" w:cs="Arial"/>
          <w:color w:val="000000"/>
        </w:rPr>
        <w:t xml:space="preserve">h. Once an Incident, Injury, trauma and illness record has been completed it will be included in the centre’s staff meeting folder to be reported at the following staff meeting. Then it will be filed under “past incident reports” </w:t>
      </w:r>
    </w:p>
    <w:p w:rsidR="001B755F" w:rsidRPr="001B755F" w:rsidRDefault="001B755F" w:rsidP="00F02B7E">
      <w:pPr>
        <w:autoSpaceDE w:val="0"/>
        <w:autoSpaceDN w:val="0"/>
        <w:adjustRightInd w:val="0"/>
        <w:spacing w:after="0"/>
        <w:rPr>
          <w:rFonts w:ascii="Arial" w:hAnsi="Arial" w:cs="Arial"/>
          <w:color w:val="000000"/>
        </w:rPr>
      </w:pPr>
    </w:p>
    <w:p w:rsidR="001B755F" w:rsidRDefault="001B755F" w:rsidP="00F02B7E">
      <w:pPr>
        <w:autoSpaceDE w:val="0"/>
        <w:autoSpaceDN w:val="0"/>
        <w:adjustRightInd w:val="0"/>
        <w:spacing w:after="0"/>
        <w:rPr>
          <w:rFonts w:ascii="Arial" w:hAnsi="Arial" w:cs="Arial"/>
          <w:color w:val="000000"/>
          <w:u w:val="single"/>
        </w:rPr>
      </w:pPr>
      <w:r w:rsidRPr="001B755F">
        <w:rPr>
          <w:rFonts w:ascii="Arial" w:hAnsi="Arial" w:cs="Arial"/>
          <w:color w:val="000000"/>
          <w:u w:val="single"/>
        </w:rPr>
        <w:t xml:space="preserve">Reporting serious incident, injury or trauma </w:t>
      </w:r>
    </w:p>
    <w:p w:rsidR="001B755F" w:rsidRPr="001B755F" w:rsidRDefault="001B755F" w:rsidP="00F02B7E">
      <w:pPr>
        <w:autoSpaceDE w:val="0"/>
        <w:autoSpaceDN w:val="0"/>
        <w:adjustRightInd w:val="0"/>
        <w:spacing w:after="0"/>
        <w:rPr>
          <w:rFonts w:ascii="Arial" w:hAnsi="Arial" w:cs="Arial"/>
          <w:color w:val="000000"/>
          <w:u w:val="single"/>
        </w:rPr>
      </w:pPr>
    </w:p>
    <w:p w:rsidR="001B755F" w:rsidRPr="001B755F" w:rsidRDefault="001B755F" w:rsidP="00F02B7E">
      <w:pPr>
        <w:autoSpaceDE w:val="0"/>
        <w:autoSpaceDN w:val="0"/>
        <w:adjustRightInd w:val="0"/>
        <w:spacing w:after="62"/>
        <w:rPr>
          <w:rFonts w:ascii="Arial" w:hAnsi="Arial" w:cs="Arial"/>
          <w:color w:val="000000"/>
        </w:rPr>
      </w:pPr>
      <w:r w:rsidRPr="001B755F">
        <w:rPr>
          <w:rFonts w:ascii="Arial" w:hAnsi="Arial" w:cs="Arial"/>
          <w:color w:val="000000"/>
        </w:rPr>
        <w:t xml:space="preserve">a. Accidents that result in serious injury (including death) to a child must be reported to the: • Ambulance Service </w:t>
      </w:r>
    </w:p>
    <w:p w:rsidR="001B755F" w:rsidRPr="001B755F" w:rsidRDefault="001B755F" w:rsidP="00F02B7E">
      <w:pPr>
        <w:autoSpaceDE w:val="0"/>
        <w:autoSpaceDN w:val="0"/>
        <w:adjustRightInd w:val="0"/>
        <w:spacing w:after="62"/>
        <w:rPr>
          <w:rFonts w:ascii="Arial" w:hAnsi="Arial" w:cs="Arial"/>
          <w:color w:val="000000"/>
        </w:rPr>
      </w:pPr>
      <w:r w:rsidRPr="001B755F">
        <w:rPr>
          <w:rFonts w:ascii="Arial" w:hAnsi="Arial" w:cs="Arial"/>
          <w:color w:val="000000"/>
        </w:rPr>
        <w:t xml:space="preserve">• Police </w:t>
      </w:r>
    </w:p>
    <w:p w:rsidR="001B755F" w:rsidRPr="001B755F" w:rsidRDefault="001B755F" w:rsidP="00F02B7E">
      <w:pPr>
        <w:autoSpaceDE w:val="0"/>
        <w:autoSpaceDN w:val="0"/>
        <w:adjustRightInd w:val="0"/>
        <w:spacing w:after="62"/>
        <w:rPr>
          <w:rFonts w:ascii="Arial" w:hAnsi="Arial" w:cs="Arial"/>
          <w:color w:val="000000"/>
        </w:rPr>
      </w:pPr>
      <w:r w:rsidRPr="001B755F">
        <w:rPr>
          <w:rFonts w:ascii="Arial" w:hAnsi="Arial" w:cs="Arial"/>
          <w:color w:val="000000"/>
        </w:rPr>
        <w:t xml:space="preserve">• Parents/Guardian </w:t>
      </w:r>
    </w:p>
    <w:p w:rsidR="001B755F" w:rsidRPr="001B755F" w:rsidRDefault="001B755F" w:rsidP="00F02B7E">
      <w:pPr>
        <w:autoSpaceDE w:val="0"/>
        <w:autoSpaceDN w:val="0"/>
        <w:adjustRightInd w:val="0"/>
        <w:spacing w:after="62"/>
        <w:rPr>
          <w:rFonts w:ascii="Arial" w:hAnsi="Arial" w:cs="Arial"/>
          <w:color w:val="000000"/>
        </w:rPr>
      </w:pPr>
      <w:r w:rsidRPr="001B755F">
        <w:rPr>
          <w:rFonts w:ascii="Arial" w:hAnsi="Arial" w:cs="Arial"/>
          <w:color w:val="000000"/>
        </w:rPr>
        <w:t xml:space="preserve">• Regulatory Authority </w:t>
      </w:r>
    </w:p>
    <w:p w:rsidR="001B755F" w:rsidRPr="001B755F" w:rsidRDefault="001B755F" w:rsidP="00F02B7E">
      <w:pPr>
        <w:autoSpaceDE w:val="0"/>
        <w:autoSpaceDN w:val="0"/>
        <w:adjustRightInd w:val="0"/>
        <w:spacing w:after="0"/>
        <w:rPr>
          <w:rFonts w:ascii="Arial" w:hAnsi="Arial" w:cs="Arial"/>
          <w:color w:val="000000"/>
        </w:rPr>
      </w:pPr>
      <w:r w:rsidRPr="001B755F">
        <w:rPr>
          <w:rFonts w:ascii="Arial" w:hAnsi="Arial" w:cs="Arial"/>
          <w:color w:val="000000"/>
        </w:rPr>
        <w:t xml:space="preserve">• Network of Community Activities. </w:t>
      </w:r>
    </w:p>
    <w:p w:rsidR="001B755F" w:rsidRPr="001B755F" w:rsidRDefault="001B755F" w:rsidP="00F02B7E">
      <w:pPr>
        <w:autoSpaceDE w:val="0"/>
        <w:autoSpaceDN w:val="0"/>
        <w:adjustRightInd w:val="0"/>
        <w:spacing w:after="0"/>
        <w:rPr>
          <w:rFonts w:ascii="Arial" w:hAnsi="Arial" w:cs="Arial"/>
          <w:color w:val="000000"/>
        </w:rPr>
      </w:pPr>
    </w:p>
    <w:p w:rsidR="001B755F" w:rsidRDefault="001B755F" w:rsidP="00F02B7E">
      <w:pPr>
        <w:autoSpaceDE w:val="0"/>
        <w:autoSpaceDN w:val="0"/>
        <w:adjustRightInd w:val="0"/>
        <w:spacing w:after="0"/>
        <w:rPr>
          <w:rFonts w:ascii="Arial" w:hAnsi="Arial" w:cs="Arial"/>
          <w:color w:val="000000"/>
        </w:rPr>
      </w:pPr>
      <w:proofErr w:type="gramStart"/>
      <w:r w:rsidRPr="001B755F">
        <w:rPr>
          <w:rFonts w:ascii="Arial" w:hAnsi="Arial" w:cs="Arial"/>
          <w:color w:val="000000"/>
        </w:rPr>
        <w:t>b</w:t>
      </w:r>
      <w:proofErr w:type="gramEnd"/>
      <w:r w:rsidRPr="001B755F">
        <w:rPr>
          <w:rFonts w:ascii="Arial" w:hAnsi="Arial" w:cs="Arial"/>
          <w:color w:val="000000"/>
        </w:rPr>
        <w:t xml:space="preserve">. The Regulatory Authority will be notified if a serious incident occurs as soon as practicable but not later than 24 hours after the incident occurred. If it is some time after the incident that it becomes apparent it was serious, educators are required to notify the regulatory authority within 24 hours of becoming aware that the incident was serious. For example: a child may hurt their arm at the service, be in no obvious pain and continue to play. If the parent/ guardian later </w:t>
      </w:r>
      <w:proofErr w:type="gramStart"/>
      <w:r w:rsidRPr="001B755F">
        <w:rPr>
          <w:rFonts w:ascii="Arial" w:hAnsi="Arial" w:cs="Arial"/>
          <w:color w:val="000000"/>
        </w:rPr>
        <w:t>advises</w:t>
      </w:r>
      <w:proofErr w:type="gramEnd"/>
      <w:r w:rsidRPr="001B755F">
        <w:rPr>
          <w:rFonts w:ascii="Arial" w:hAnsi="Arial" w:cs="Arial"/>
          <w:color w:val="000000"/>
        </w:rPr>
        <w:t xml:space="preserve"> that the child’s symptoms had worsened and a fractured arm had been confirmed, the service will report this as a serious incident. </w:t>
      </w:r>
    </w:p>
    <w:p w:rsidR="001B755F" w:rsidRPr="001B755F" w:rsidRDefault="001B755F" w:rsidP="00F02B7E">
      <w:pPr>
        <w:autoSpaceDE w:val="0"/>
        <w:autoSpaceDN w:val="0"/>
        <w:adjustRightInd w:val="0"/>
        <w:spacing w:after="0"/>
        <w:rPr>
          <w:rFonts w:ascii="Arial" w:hAnsi="Arial" w:cs="Arial"/>
          <w:color w:val="000000"/>
        </w:rPr>
      </w:pPr>
    </w:p>
    <w:p w:rsidR="001B755F" w:rsidRDefault="001B755F" w:rsidP="00F02B7E">
      <w:pPr>
        <w:autoSpaceDE w:val="0"/>
        <w:autoSpaceDN w:val="0"/>
        <w:adjustRightInd w:val="0"/>
        <w:spacing w:after="0"/>
        <w:rPr>
          <w:rFonts w:ascii="Arial" w:hAnsi="Arial" w:cs="Arial"/>
          <w:color w:val="000000"/>
        </w:rPr>
      </w:pPr>
      <w:r w:rsidRPr="001B755F">
        <w:rPr>
          <w:rFonts w:ascii="Arial" w:hAnsi="Arial" w:cs="Arial"/>
          <w:color w:val="000000"/>
          <w:u w:val="single"/>
        </w:rPr>
        <w:t>How to decide if an injury, trauma or illness is a “serious incident</w:t>
      </w:r>
      <w:r w:rsidRPr="001B755F">
        <w:rPr>
          <w:rFonts w:ascii="Arial" w:hAnsi="Arial" w:cs="Arial"/>
          <w:color w:val="000000"/>
        </w:rPr>
        <w:t xml:space="preserve">” </w:t>
      </w:r>
    </w:p>
    <w:p w:rsidR="001B755F" w:rsidRPr="001B755F" w:rsidRDefault="001B755F" w:rsidP="00F02B7E">
      <w:pPr>
        <w:autoSpaceDE w:val="0"/>
        <w:autoSpaceDN w:val="0"/>
        <w:adjustRightInd w:val="0"/>
        <w:spacing w:after="0"/>
        <w:rPr>
          <w:rFonts w:ascii="Arial" w:hAnsi="Arial" w:cs="Arial"/>
          <w:color w:val="000000"/>
        </w:rPr>
      </w:pPr>
    </w:p>
    <w:p w:rsidR="001B755F" w:rsidRPr="001B755F" w:rsidRDefault="001B755F" w:rsidP="00F02B7E">
      <w:pPr>
        <w:autoSpaceDE w:val="0"/>
        <w:autoSpaceDN w:val="0"/>
        <w:adjustRightInd w:val="0"/>
        <w:spacing w:after="62"/>
        <w:rPr>
          <w:rFonts w:ascii="Arial" w:hAnsi="Arial" w:cs="Arial"/>
          <w:color w:val="000000"/>
        </w:rPr>
      </w:pPr>
      <w:r w:rsidRPr="001B755F">
        <w:rPr>
          <w:rFonts w:ascii="Arial" w:hAnsi="Arial" w:cs="Arial"/>
          <w:color w:val="000000"/>
        </w:rPr>
        <w:t xml:space="preserve">a. A ‘serious incident’ refers to: • the death of a child while being educated and cared for at the centre or following an incident while being educated and cared for by the centre </w:t>
      </w:r>
    </w:p>
    <w:p w:rsidR="001B755F" w:rsidRPr="001B755F" w:rsidRDefault="001B755F" w:rsidP="00F02B7E">
      <w:pPr>
        <w:autoSpaceDE w:val="0"/>
        <w:autoSpaceDN w:val="0"/>
        <w:adjustRightInd w:val="0"/>
        <w:spacing w:after="62"/>
        <w:rPr>
          <w:rFonts w:ascii="Arial" w:hAnsi="Arial" w:cs="Arial"/>
          <w:color w:val="000000"/>
        </w:rPr>
      </w:pPr>
      <w:r w:rsidRPr="001B755F">
        <w:rPr>
          <w:rFonts w:ascii="Arial" w:hAnsi="Arial" w:cs="Arial"/>
          <w:color w:val="000000"/>
        </w:rPr>
        <w:t xml:space="preserve">• any incident involving injury or trauma to, or illness of, a child while being educated and cared for by the centre whereby the attention of a registered medical practitioner was sought, or ought reasonably to have been sought or the child attended, or ought reasonably to have attended, a hospital </w:t>
      </w:r>
    </w:p>
    <w:p w:rsidR="001B755F" w:rsidRPr="001B755F" w:rsidRDefault="001B755F" w:rsidP="00F02B7E">
      <w:pPr>
        <w:autoSpaceDE w:val="0"/>
        <w:autoSpaceDN w:val="0"/>
        <w:adjustRightInd w:val="0"/>
        <w:spacing w:after="62"/>
        <w:rPr>
          <w:rFonts w:ascii="Arial" w:hAnsi="Arial" w:cs="Arial"/>
          <w:color w:val="000000"/>
        </w:rPr>
      </w:pPr>
      <w:r w:rsidRPr="001B755F">
        <w:rPr>
          <w:rFonts w:ascii="Arial" w:hAnsi="Arial" w:cs="Arial"/>
          <w:color w:val="000000"/>
        </w:rPr>
        <w:t xml:space="preserve">• </w:t>
      </w:r>
      <w:proofErr w:type="gramStart"/>
      <w:r w:rsidRPr="001B755F">
        <w:rPr>
          <w:rFonts w:ascii="Arial" w:hAnsi="Arial" w:cs="Arial"/>
          <w:color w:val="000000"/>
        </w:rPr>
        <w:t>any</w:t>
      </w:r>
      <w:proofErr w:type="gramEnd"/>
      <w:r w:rsidRPr="001B755F">
        <w:rPr>
          <w:rFonts w:ascii="Arial" w:hAnsi="Arial" w:cs="Arial"/>
          <w:color w:val="000000"/>
        </w:rPr>
        <w:t xml:space="preserve"> incident where the attendance of emergency services at the centre was sought or ought reasonably to have been sought </w:t>
      </w:r>
    </w:p>
    <w:p w:rsidR="001B755F" w:rsidRPr="001B755F" w:rsidRDefault="001B755F" w:rsidP="00F02B7E">
      <w:pPr>
        <w:autoSpaceDE w:val="0"/>
        <w:autoSpaceDN w:val="0"/>
        <w:adjustRightInd w:val="0"/>
        <w:spacing w:after="0"/>
        <w:rPr>
          <w:rFonts w:ascii="Arial" w:hAnsi="Arial" w:cs="Arial"/>
          <w:color w:val="000000"/>
        </w:rPr>
      </w:pPr>
      <w:r w:rsidRPr="001B755F">
        <w:rPr>
          <w:rFonts w:ascii="Arial" w:hAnsi="Arial" w:cs="Arial"/>
          <w:color w:val="000000"/>
        </w:rPr>
        <w:t xml:space="preserve">• any circumstances where a child being cared for at the centre appears to be missing or cannot be accounted for, appears to have been taken or removed, or is mistakenly locked in or out of the centre’s premises. </w:t>
      </w:r>
    </w:p>
    <w:p w:rsidR="001B755F" w:rsidRPr="001B755F" w:rsidRDefault="001B755F" w:rsidP="00F02B7E">
      <w:pPr>
        <w:autoSpaceDE w:val="0"/>
        <w:autoSpaceDN w:val="0"/>
        <w:adjustRightInd w:val="0"/>
        <w:spacing w:after="0"/>
        <w:rPr>
          <w:rFonts w:ascii="Arial" w:hAnsi="Arial" w:cs="Arial"/>
          <w:color w:val="000000"/>
        </w:rPr>
      </w:pPr>
    </w:p>
    <w:p w:rsidR="001B755F" w:rsidRDefault="001B755F" w:rsidP="00F02B7E">
      <w:pPr>
        <w:autoSpaceDE w:val="0"/>
        <w:autoSpaceDN w:val="0"/>
        <w:adjustRightInd w:val="0"/>
        <w:spacing w:after="0"/>
        <w:rPr>
          <w:rFonts w:ascii="Arial" w:hAnsi="Arial" w:cs="Arial"/>
          <w:color w:val="000000"/>
          <w:u w:val="single"/>
        </w:rPr>
      </w:pPr>
      <w:r w:rsidRPr="001B755F">
        <w:rPr>
          <w:rFonts w:ascii="Arial" w:hAnsi="Arial" w:cs="Arial"/>
          <w:color w:val="000000"/>
          <w:u w:val="single"/>
        </w:rPr>
        <w:t xml:space="preserve">Death or serious injury to a child or educator out of hours </w:t>
      </w:r>
    </w:p>
    <w:p w:rsidR="001B755F" w:rsidRPr="001B755F" w:rsidRDefault="001B755F" w:rsidP="00F02B7E">
      <w:pPr>
        <w:autoSpaceDE w:val="0"/>
        <w:autoSpaceDN w:val="0"/>
        <w:adjustRightInd w:val="0"/>
        <w:spacing w:after="0"/>
        <w:rPr>
          <w:rFonts w:ascii="Arial" w:hAnsi="Arial" w:cs="Arial"/>
          <w:color w:val="000000"/>
          <w:u w:val="single"/>
        </w:rPr>
      </w:pPr>
    </w:p>
    <w:p w:rsidR="001B755F" w:rsidRPr="001B755F" w:rsidRDefault="001B755F" w:rsidP="00F02B7E">
      <w:pPr>
        <w:autoSpaceDE w:val="0"/>
        <w:autoSpaceDN w:val="0"/>
        <w:adjustRightInd w:val="0"/>
        <w:spacing w:after="47"/>
        <w:rPr>
          <w:rFonts w:ascii="Arial" w:hAnsi="Arial" w:cs="Arial"/>
          <w:color w:val="000000"/>
        </w:rPr>
      </w:pPr>
      <w:r w:rsidRPr="001B755F">
        <w:rPr>
          <w:rFonts w:ascii="Arial" w:hAnsi="Arial" w:cs="Arial"/>
          <w:color w:val="000000"/>
        </w:rPr>
        <w:t xml:space="preserve">a. In the event of tragic circumstances such as the death of a child or staff member, staff will make every effort to minimise trauma to other staff and children. </w:t>
      </w:r>
    </w:p>
    <w:p w:rsidR="001B755F" w:rsidRPr="001B755F" w:rsidRDefault="001B755F" w:rsidP="00F02B7E">
      <w:pPr>
        <w:autoSpaceDE w:val="0"/>
        <w:autoSpaceDN w:val="0"/>
        <w:adjustRightInd w:val="0"/>
        <w:spacing w:after="47"/>
        <w:rPr>
          <w:rFonts w:ascii="Arial" w:hAnsi="Arial" w:cs="Arial"/>
          <w:color w:val="000000"/>
        </w:rPr>
      </w:pPr>
      <w:r w:rsidRPr="001B755F">
        <w:rPr>
          <w:rFonts w:ascii="Arial" w:hAnsi="Arial" w:cs="Arial"/>
          <w:color w:val="000000"/>
        </w:rPr>
        <w:t xml:space="preserve">b. If a child is the deceased, the Nominated Supervisor should contact the child’s school to discuss their response to the event. </w:t>
      </w:r>
    </w:p>
    <w:p w:rsidR="00F02B7E" w:rsidRDefault="001B755F" w:rsidP="00F02B7E">
      <w:pPr>
        <w:autoSpaceDE w:val="0"/>
        <w:autoSpaceDN w:val="0"/>
        <w:adjustRightInd w:val="0"/>
        <w:spacing w:after="0"/>
        <w:rPr>
          <w:rFonts w:ascii="Arial" w:hAnsi="Arial" w:cs="Arial"/>
          <w:color w:val="000000"/>
        </w:rPr>
      </w:pPr>
      <w:r w:rsidRPr="001B755F">
        <w:rPr>
          <w:rFonts w:ascii="Arial" w:hAnsi="Arial" w:cs="Arial"/>
          <w:color w:val="000000"/>
        </w:rPr>
        <w:lastRenderedPageBreak/>
        <w:t xml:space="preserve">c. The Nominated Supervisor should also contact with the NSW Regulatory Authority to seek advice on an appropriate response from the centre. </w:t>
      </w:r>
    </w:p>
    <w:p w:rsidR="001B755F" w:rsidRDefault="001B755F" w:rsidP="001B755F">
      <w:pPr>
        <w:autoSpaceDE w:val="0"/>
        <w:autoSpaceDN w:val="0"/>
        <w:adjustRightInd w:val="0"/>
        <w:spacing w:after="0" w:line="360" w:lineRule="auto"/>
        <w:rPr>
          <w:rFonts w:ascii="Arial" w:hAnsi="Arial" w:cs="Arial"/>
          <w:color w:val="000000"/>
        </w:rPr>
      </w:pPr>
    </w:p>
    <w:p w:rsidR="001B755F" w:rsidRPr="001B755F" w:rsidRDefault="001B755F" w:rsidP="001B755F">
      <w:pPr>
        <w:autoSpaceDE w:val="0"/>
        <w:autoSpaceDN w:val="0"/>
        <w:adjustRightInd w:val="0"/>
        <w:spacing w:after="0" w:line="360" w:lineRule="auto"/>
        <w:rPr>
          <w:rFonts w:ascii="Arial" w:hAnsi="Arial" w:cs="Arial"/>
          <w:color w:val="000000"/>
        </w:rPr>
      </w:pPr>
      <w:r w:rsidRPr="001B755F">
        <w:rPr>
          <w:rFonts w:ascii="Arial" w:hAnsi="Arial" w:cs="Arial"/>
          <w:b/>
          <w:bCs/>
          <w:color w:val="000000"/>
          <w:sz w:val="23"/>
          <w:szCs w:val="23"/>
        </w:rPr>
        <w:t>Considerations</w:t>
      </w:r>
      <w:r>
        <w:rPr>
          <w:rFonts w:ascii="Arial" w:hAnsi="Arial" w:cs="Arial"/>
          <w:b/>
          <w:bCs/>
          <w:color w:val="000000"/>
          <w:sz w:val="23"/>
          <w:szCs w:val="23"/>
        </w:rPr>
        <w:t>:</w:t>
      </w:r>
    </w:p>
    <w:tbl>
      <w:tblPr>
        <w:tblStyle w:val="TableGrid"/>
        <w:tblW w:w="9781" w:type="dxa"/>
        <w:tblInd w:w="-34" w:type="dxa"/>
        <w:tblLayout w:type="fixed"/>
        <w:tblLook w:val="04A0" w:firstRow="1" w:lastRow="0" w:firstColumn="1" w:lastColumn="0" w:noHBand="0" w:noVBand="1"/>
      </w:tblPr>
      <w:tblGrid>
        <w:gridCol w:w="2694"/>
        <w:gridCol w:w="7087"/>
      </w:tblGrid>
      <w:tr w:rsidR="00F02B7E" w:rsidRPr="001B755F" w:rsidTr="001F6008">
        <w:trPr>
          <w:trHeight w:val="201"/>
        </w:trPr>
        <w:tc>
          <w:tcPr>
            <w:tcW w:w="2694" w:type="dxa"/>
          </w:tcPr>
          <w:p w:rsidR="001B755F" w:rsidRPr="001B755F" w:rsidRDefault="001B755F" w:rsidP="001B755F">
            <w:pPr>
              <w:autoSpaceDE w:val="0"/>
              <w:autoSpaceDN w:val="0"/>
              <w:adjustRightInd w:val="0"/>
              <w:rPr>
                <w:rFonts w:ascii="Arial" w:hAnsi="Arial" w:cs="Arial"/>
                <w:color w:val="000000"/>
              </w:rPr>
            </w:pPr>
            <w:r w:rsidRPr="001B755F">
              <w:rPr>
                <w:rFonts w:ascii="Arial" w:hAnsi="Arial" w:cs="Arial"/>
                <w:b/>
                <w:bCs/>
                <w:color w:val="000000"/>
              </w:rPr>
              <w:t xml:space="preserve">Name </w:t>
            </w:r>
          </w:p>
        </w:tc>
        <w:tc>
          <w:tcPr>
            <w:tcW w:w="7087" w:type="dxa"/>
          </w:tcPr>
          <w:p w:rsidR="001B755F" w:rsidRPr="001B755F" w:rsidRDefault="001B755F" w:rsidP="001B755F">
            <w:pPr>
              <w:autoSpaceDE w:val="0"/>
              <w:autoSpaceDN w:val="0"/>
              <w:adjustRightInd w:val="0"/>
              <w:rPr>
                <w:rFonts w:ascii="Arial" w:hAnsi="Arial" w:cs="Arial"/>
                <w:color w:val="000000"/>
              </w:rPr>
            </w:pPr>
            <w:r w:rsidRPr="001B755F">
              <w:rPr>
                <w:rFonts w:ascii="Arial" w:hAnsi="Arial" w:cs="Arial"/>
                <w:b/>
                <w:bCs/>
                <w:color w:val="000000"/>
              </w:rPr>
              <w:t xml:space="preserve">Reference </w:t>
            </w:r>
          </w:p>
        </w:tc>
      </w:tr>
      <w:tr w:rsidR="00F02B7E" w:rsidRPr="001B755F" w:rsidTr="001F6008">
        <w:trPr>
          <w:trHeight w:val="338"/>
        </w:trPr>
        <w:tc>
          <w:tcPr>
            <w:tcW w:w="2694" w:type="dxa"/>
          </w:tcPr>
          <w:p w:rsidR="001B755F" w:rsidRPr="001B755F" w:rsidRDefault="001B755F" w:rsidP="001B755F">
            <w:pPr>
              <w:autoSpaceDE w:val="0"/>
              <w:autoSpaceDN w:val="0"/>
              <w:adjustRightInd w:val="0"/>
              <w:rPr>
                <w:rFonts w:ascii="Arial" w:hAnsi="Arial" w:cs="Arial"/>
                <w:color w:val="000000"/>
              </w:rPr>
            </w:pPr>
            <w:r w:rsidRPr="001B755F">
              <w:rPr>
                <w:rFonts w:ascii="Arial" w:hAnsi="Arial" w:cs="Arial"/>
                <w:color w:val="000000"/>
              </w:rPr>
              <w:t xml:space="preserve">Education and Care Services </w:t>
            </w:r>
          </w:p>
          <w:p w:rsidR="001B755F" w:rsidRPr="001B755F" w:rsidRDefault="001B755F" w:rsidP="001B755F">
            <w:pPr>
              <w:autoSpaceDE w:val="0"/>
              <w:autoSpaceDN w:val="0"/>
              <w:adjustRightInd w:val="0"/>
              <w:rPr>
                <w:rFonts w:ascii="Arial" w:hAnsi="Arial" w:cs="Arial"/>
                <w:color w:val="000000"/>
              </w:rPr>
            </w:pPr>
            <w:r w:rsidRPr="001B755F">
              <w:rPr>
                <w:rFonts w:ascii="Arial" w:hAnsi="Arial" w:cs="Arial"/>
                <w:color w:val="000000"/>
              </w:rPr>
              <w:t xml:space="preserve">National Regulations </w:t>
            </w:r>
          </w:p>
        </w:tc>
        <w:tc>
          <w:tcPr>
            <w:tcW w:w="7087" w:type="dxa"/>
          </w:tcPr>
          <w:p w:rsidR="001B755F" w:rsidRPr="001B755F" w:rsidRDefault="001B755F" w:rsidP="001B755F">
            <w:pPr>
              <w:autoSpaceDE w:val="0"/>
              <w:autoSpaceDN w:val="0"/>
              <w:adjustRightInd w:val="0"/>
              <w:rPr>
                <w:rFonts w:ascii="Arial" w:hAnsi="Arial" w:cs="Arial"/>
                <w:color w:val="000000"/>
              </w:rPr>
            </w:pPr>
            <w:r w:rsidRPr="001B755F">
              <w:rPr>
                <w:rFonts w:ascii="Arial" w:hAnsi="Arial" w:cs="Arial"/>
                <w:color w:val="000000"/>
              </w:rPr>
              <w:t xml:space="preserve">81, 85, 86, 88, 103, 105, 136, 168, </w:t>
            </w:r>
          </w:p>
        </w:tc>
      </w:tr>
      <w:tr w:rsidR="00F02B7E" w:rsidRPr="001B755F" w:rsidTr="001F6008">
        <w:trPr>
          <w:trHeight w:val="210"/>
        </w:trPr>
        <w:tc>
          <w:tcPr>
            <w:tcW w:w="2694" w:type="dxa"/>
          </w:tcPr>
          <w:p w:rsidR="001B755F" w:rsidRPr="001B755F" w:rsidRDefault="001B755F" w:rsidP="001B755F">
            <w:pPr>
              <w:autoSpaceDE w:val="0"/>
              <w:autoSpaceDN w:val="0"/>
              <w:adjustRightInd w:val="0"/>
              <w:rPr>
                <w:rFonts w:ascii="Arial" w:hAnsi="Arial" w:cs="Arial"/>
                <w:color w:val="000000"/>
              </w:rPr>
            </w:pPr>
            <w:r w:rsidRPr="001B755F">
              <w:rPr>
                <w:rFonts w:ascii="Arial" w:hAnsi="Arial" w:cs="Arial"/>
                <w:color w:val="000000"/>
              </w:rPr>
              <w:t xml:space="preserve">National Quality Standard </w:t>
            </w:r>
          </w:p>
        </w:tc>
        <w:tc>
          <w:tcPr>
            <w:tcW w:w="7087" w:type="dxa"/>
          </w:tcPr>
          <w:p w:rsidR="001B755F" w:rsidRPr="001B755F" w:rsidRDefault="001B755F" w:rsidP="001B755F">
            <w:pPr>
              <w:autoSpaceDE w:val="0"/>
              <w:autoSpaceDN w:val="0"/>
              <w:adjustRightInd w:val="0"/>
              <w:rPr>
                <w:rFonts w:ascii="Arial" w:hAnsi="Arial" w:cs="Arial"/>
                <w:color w:val="000000"/>
              </w:rPr>
            </w:pPr>
            <w:r w:rsidRPr="001B755F">
              <w:rPr>
                <w:rFonts w:ascii="Arial" w:hAnsi="Arial" w:cs="Arial"/>
                <w:color w:val="000000"/>
              </w:rPr>
              <w:t xml:space="preserve">2.1, 2.2, 2.3, 4.2 </w:t>
            </w:r>
          </w:p>
        </w:tc>
      </w:tr>
      <w:tr w:rsidR="00F02B7E" w:rsidRPr="001B755F" w:rsidTr="001F6008">
        <w:trPr>
          <w:trHeight w:val="3680"/>
        </w:trPr>
        <w:tc>
          <w:tcPr>
            <w:tcW w:w="2694" w:type="dxa"/>
          </w:tcPr>
          <w:p w:rsidR="001B755F" w:rsidRPr="001B755F" w:rsidRDefault="001B755F" w:rsidP="001B755F">
            <w:pPr>
              <w:autoSpaceDE w:val="0"/>
              <w:autoSpaceDN w:val="0"/>
              <w:adjustRightInd w:val="0"/>
              <w:rPr>
                <w:rFonts w:ascii="Arial" w:hAnsi="Arial" w:cs="Arial"/>
                <w:color w:val="000000"/>
              </w:rPr>
            </w:pPr>
            <w:r w:rsidRPr="001B755F">
              <w:rPr>
                <w:rFonts w:ascii="Arial" w:hAnsi="Arial" w:cs="Arial"/>
                <w:color w:val="000000"/>
              </w:rPr>
              <w:t xml:space="preserve">Other NDLOOSH policies/ documentation </w:t>
            </w:r>
          </w:p>
        </w:tc>
        <w:tc>
          <w:tcPr>
            <w:tcW w:w="7087" w:type="dxa"/>
          </w:tcPr>
          <w:p w:rsidR="001B755F" w:rsidRPr="001B755F" w:rsidRDefault="001B755F" w:rsidP="001B755F">
            <w:pPr>
              <w:autoSpaceDE w:val="0"/>
              <w:autoSpaceDN w:val="0"/>
              <w:adjustRightInd w:val="0"/>
              <w:rPr>
                <w:rFonts w:ascii="Arial" w:hAnsi="Arial" w:cs="Arial"/>
                <w:sz w:val="24"/>
                <w:szCs w:val="24"/>
              </w:rPr>
            </w:pPr>
          </w:p>
          <w:p w:rsidR="001B755F" w:rsidRPr="001B755F" w:rsidRDefault="001B755F" w:rsidP="001B755F">
            <w:pPr>
              <w:autoSpaceDE w:val="0"/>
              <w:autoSpaceDN w:val="0"/>
              <w:adjustRightInd w:val="0"/>
              <w:rPr>
                <w:rFonts w:ascii="Arial" w:hAnsi="Arial" w:cs="Arial"/>
                <w:color w:val="000000"/>
              </w:rPr>
            </w:pPr>
            <w:r w:rsidRPr="001B755F">
              <w:rPr>
                <w:rFonts w:ascii="Arial" w:hAnsi="Arial" w:cs="Arial"/>
                <w:color w:val="000000"/>
              </w:rPr>
              <w:t xml:space="preserve">• Administration of First Aid Policy </w:t>
            </w:r>
          </w:p>
          <w:p w:rsidR="001B755F" w:rsidRPr="001B755F" w:rsidRDefault="001B755F" w:rsidP="001B755F">
            <w:pPr>
              <w:autoSpaceDE w:val="0"/>
              <w:autoSpaceDN w:val="0"/>
              <w:adjustRightInd w:val="0"/>
              <w:rPr>
                <w:rFonts w:ascii="Arial" w:hAnsi="Arial" w:cs="Arial"/>
                <w:color w:val="000000"/>
              </w:rPr>
            </w:pPr>
            <w:r w:rsidRPr="001B755F">
              <w:rPr>
                <w:rFonts w:ascii="Arial" w:hAnsi="Arial" w:cs="Arial"/>
                <w:color w:val="000000"/>
              </w:rPr>
              <w:t xml:space="preserve">• Behaviour Management Policy </w:t>
            </w:r>
          </w:p>
          <w:p w:rsidR="001B755F" w:rsidRPr="001B755F" w:rsidRDefault="001B755F" w:rsidP="001B755F">
            <w:pPr>
              <w:autoSpaceDE w:val="0"/>
              <w:autoSpaceDN w:val="0"/>
              <w:adjustRightInd w:val="0"/>
              <w:rPr>
                <w:rFonts w:ascii="Arial" w:hAnsi="Arial" w:cs="Arial"/>
                <w:color w:val="000000"/>
              </w:rPr>
            </w:pPr>
            <w:r w:rsidRPr="001B755F">
              <w:rPr>
                <w:rFonts w:ascii="Arial" w:hAnsi="Arial" w:cs="Arial"/>
                <w:color w:val="000000"/>
              </w:rPr>
              <w:t xml:space="preserve">• Incident, Injury, Trauma and Illness Record </w:t>
            </w:r>
          </w:p>
          <w:p w:rsidR="001B755F" w:rsidRPr="001B755F" w:rsidRDefault="001B755F" w:rsidP="001B755F">
            <w:pPr>
              <w:autoSpaceDE w:val="0"/>
              <w:autoSpaceDN w:val="0"/>
              <w:adjustRightInd w:val="0"/>
              <w:rPr>
                <w:rFonts w:ascii="Arial" w:hAnsi="Arial" w:cs="Arial"/>
                <w:color w:val="000000"/>
              </w:rPr>
            </w:pPr>
            <w:r w:rsidRPr="001B755F">
              <w:rPr>
                <w:rFonts w:ascii="Arial" w:hAnsi="Arial" w:cs="Arial"/>
                <w:color w:val="000000"/>
              </w:rPr>
              <w:t xml:space="preserve">• Attending to Spills of Blood and Other Body </w:t>
            </w:r>
          </w:p>
          <w:p w:rsidR="001B755F" w:rsidRPr="001B755F" w:rsidRDefault="001B755F" w:rsidP="001B755F">
            <w:pPr>
              <w:autoSpaceDE w:val="0"/>
              <w:autoSpaceDN w:val="0"/>
              <w:adjustRightInd w:val="0"/>
              <w:rPr>
                <w:rFonts w:ascii="Arial" w:hAnsi="Arial" w:cs="Arial"/>
                <w:color w:val="000000"/>
              </w:rPr>
            </w:pPr>
            <w:r w:rsidRPr="001B755F">
              <w:rPr>
                <w:rFonts w:ascii="Arial" w:hAnsi="Arial" w:cs="Arial"/>
                <w:color w:val="000000"/>
              </w:rPr>
              <w:t xml:space="preserve">Substances Staff Procedure </w:t>
            </w:r>
          </w:p>
          <w:p w:rsidR="001B755F" w:rsidRPr="001B755F" w:rsidRDefault="001B755F" w:rsidP="001B755F">
            <w:pPr>
              <w:autoSpaceDE w:val="0"/>
              <w:autoSpaceDN w:val="0"/>
              <w:adjustRightInd w:val="0"/>
              <w:rPr>
                <w:rFonts w:ascii="Arial" w:hAnsi="Arial" w:cs="Arial"/>
                <w:color w:val="000000"/>
              </w:rPr>
            </w:pPr>
            <w:r w:rsidRPr="001B755F">
              <w:rPr>
                <w:rFonts w:ascii="Arial" w:hAnsi="Arial" w:cs="Arial"/>
                <w:color w:val="000000"/>
              </w:rPr>
              <w:t xml:space="preserve">• Hazardous Substances and Dangerous Goods Policy </w:t>
            </w:r>
          </w:p>
          <w:p w:rsidR="001B755F" w:rsidRPr="001B755F" w:rsidRDefault="001B755F" w:rsidP="001B755F">
            <w:pPr>
              <w:autoSpaceDE w:val="0"/>
              <w:autoSpaceDN w:val="0"/>
              <w:adjustRightInd w:val="0"/>
              <w:rPr>
                <w:rFonts w:ascii="Arial" w:hAnsi="Arial" w:cs="Arial"/>
                <w:color w:val="000000"/>
              </w:rPr>
            </w:pPr>
            <w:r w:rsidRPr="001B755F">
              <w:rPr>
                <w:rFonts w:ascii="Arial" w:hAnsi="Arial" w:cs="Arial"/>
                <w:color w:val="000000"/>
              </w:rPr>
              <w:t xml:space="preserve">• Disposal of Hazardous Waste Found on Centre </w:t>
            </w:r>
          </w:p>
          <w:p w:rsidR="001B755F" w:rsidRPr="001B755F" w:rsidRDefault="001B755F" w:rsidP="001B755F">
            <w:pPr>
              <w:autoSpaceDE w:val="0"/>
              <w:autoSpaceDN w:val="0"/>
              <w:adjustRightInd w:val="0"/>
              <w:rPr>
                <w:rFonts w:ascii="Arial" w:hAnsi="Arial" w:cs="Arial"/>
                <w:color w:val="000000"/>
              </w:rPr>
            </w:pPr>
            <w:r w:rsidRPr="001B755F">
              <w:rPr>
                <w:rFonts w:ascii="Arial" w:hAnsi="Arial" w:cs="Arial"/>
                <w:color w:val="000000"/>
              </w:rPr>
              <w:t xml:space="preserve">Grounds Staff Procedure </w:t>
            </w:r>
          </w:p>
          <w:p w:rsidR="001B755F" w:rsidRPr="001B755F" w:rsidRDefault="001B755F" w:rsidP="001B755F">
            <w:pPr>
              <w:autoSpaceDE w:val="0"/>
              <w:autoSpaceDN w:val="0"/>
              <w:adjustRightInd w:val="0"/>
              <w:rPr>
                <w:rFonts w:ascii="Arial" w:hAnsi="Arial" w:cs="Arial"/>
                <w:color w:val="000000"/>
              </w:rPr>
            </w:pPr>
            <w:r w:rsidRPr="001B755F">
              <w:rPr>
                <w:rFonts w:ascii="Arial" w:hAnsi="Arial" w:cs="Arial"/>
                <w:color w:val="000000"/>
              </w:rPr>
              <w:t xml:space="preserve">• Snake Funnel Web and Red Back Spider Policy </w:t>
            </w:r>
          </w:p>
          <w:p w:rsidR="001B755F" w:rsidRPr="001B755F" w:rsidRDefault="001B755F" w:rsidP="001B755F">
            <w:pPr>
              <w:autoSpaceDE w:val="0"/>
              <w:autoSpaceDN w:val="0"/>
              <w:adjustRightInd w:val="0"/>
              <w:rPr>
                <w:rFonts w:ascii="Arial" w:hAnsi="Arial" w:cs="Arial"/>
                <w:color w:val="000000"/>
              </w:rPr>
            </w:pPr>
            <w:r w:rsidRPr="001B755F">
              <w:rPr>
                <w:rFonts w:ascii="Arial" w:hAnsi="Arial" w:cs="Arial"/>
                <w:color w:val="000000"/>
              </w:rPr>
              <w:t xml:space="preserve">• HIV, Hepatitis and other Blood Borne Virus Infections </w:t>
            </w:r>
          </w:p>
          <w:p w:rsidR="001B755F" w:rsidRPr="001B755F" w:rsidRDefault="001B755F" w:rsidP="001B755F">
            <w:pPr>
              <w:autoSpaceDE w:val="0"/>
              <w:autoSpaceDN w:val="0"/>
              <w:adjustRightInd w:val="0"/>
              <w:rPr>
                <w:rFonts w:ascii="Arial" w:hAnsi="Arial" w:cs="Arial"/>
                <w:color w:val="000000"/>
              </w:rPr>
            </w:pPr>
            <w:r w:rsidRPr="001B755F">
              <w:rPr>
                <w:rFonts w:ascii="Arial" w:hAnsi="Arial" w:cs="Arial"/>
                <w:color w:val="000000"/>
              </w:rPr>
              <w:t xml:space="preserve">Staff Procedure </w:t>
            </w:r>
          </w:p>
          <w:p w:rsidR="001B755F" w:rsidRPr="001B755F" w:rsidRDefault="001B755F" w:rsidP="001B755F">
            <w:pPr>
              <w:autoSpaceDE w:val="0"/>
              <w:autoSpaceDN w:val="0"/>
              <w:adjustRightInd w:val="0"/>
              <w:rPr>
                <w:rFonts w:ascii="Arial" w:hAnsi="Arial" w:cs="Arial"/>
                <w:color w:val="000000"/>
              </w:rPr>
            </w:pPr>
            <w:r w:rsidRPr="001B755F">
              <w:rPr>
                <w:rFonts w:ascii="Arial" w:hAnsi="Arial" w:cs="Arial"/>
                <w:color w:val="000000"/>
              </w:rPr>
              <w:t xml:space="preserve">• Dealing with Infectious Diseases Policy </w:t>
            </w:r>
          </w:p>
          <w:p w:rsidR="001B755F" w:rsidRPr="001B755F" w:rsidRDefault="001B755F" w:rsidP="001B755F">
            <w:pPr>
              <w:autoSpaceDE w:val="0"/>
              <w:autoSpaceDN w:val="0"/>
              <w:adjustRightInd w:val="0"/>
              <w:rPr>
                <w:rFonts w:ascii="Arial" w:hAnsi="Arial" w:cs="Arial"/>
                <w:color w:val="000000"/>
              </w:rPr>
            </w:pPr>
            <w:r w:rsidRPr="001B755F">
              <w:rPr>
                <w:rFonts w:ascii="Arial" w:hAnsi="Arial" w:cs="Arial"/>
                <w:color w:val="000000"/>
              </w:rPr>
              <w:t xml:space="preserve">• Dealing with Infectious Diseases Staff Procedure </w:t>
            </w:r>
          </w:p>
          <w:p w:rsidR="001B755F" w:rsidRPr="001B755F" w:rsidRDefault="001B755F" w:rsidP="001B755F">
            <w:pPr>
              <w:autoSpaceDE w:val="0"/>
              <w:autoSpaceDN w:val="0"/>
              <w:adjustRightInd w:val="0"/>
              <w:rPr>
                <w:rFonts w:ascii="Arial" w:hAnsi="Arial" w:cs="Arial"/>
                <w:color w:val="000000"/>
              </w:rPr>
            </w:pPr>
          </w:p>
        </w:tc>
      </w:tr>
      <w:tr w:rsidR="001B755F" w:rsidRPr="001B755F" w:rsidTr="001F6008">
        <w:trPr>
          <w:trHeight w:val="2088"/>
        </w:trPr>
        <w:tc>
          <w:tcPr>
            <w:tcW w:w="2694" w:type="dxa"/>
          </w:tcPr>
          <w:p w:rsidR="001B755F" w:rsidRPr="001B755F" w:rsidRDefault="001B755F" w:rsidP="001B755F">
            <w:pPr>
              <w:autoSpaceDE w:val="0"/>
              <w:autoSpaceDN w:val="0"/>
              <w:adjustRightInd w:val="0"/>
              <w:rPr>
                <w:rFonts w:ascii="Arial" w:hAnsi="Arial" w:cs="Arial"/>
                <w:color w:val="000000"/>
              </w:rPr>
            </w:pPr>
            <w:r w:rsidRPr="001B755F">
              <w:rPr>
                <w:rFonts w:ascii="Arial" w:hAnsi="Arial" w:cs="Arial"/>
                <w:color w:val="000000"/>
              </w:rPr>
              <w:t xml:space="preserve">Other </w:t>
            </w:r>
          </w:p>
        </w:tc>
        <w:tc>
          <w:tcPr>
            <w:tcW w:w="7087" w:type="dxa"/>
          </w:tcPr>
          <w:p w:rsidR="001B755F" w:rsidRPr="001B755F" w:rsidRDefault="001B755F" w:rsidP="001B755F">
            <w:pPr>
              <w:autoSpaceDE w:val="0"/>
              <w:autoSpaceDN w:val="0"/>
              <w:adjustRightInd w:val="0"/>
              <w:rPr>
                <w:rFonts w:ascii="Arial" w:hAnsi="Arial" w:cs="Arial"/>
                <w:sz w:val="24"/>
                <w:szCs w:val="24"/>
              </w:rPr>
            </w:pPr>
          </w:p>
          <w:p w:rsidR="001B755F" w:rsidRPr="001B755F" w:rsidRDefault="001B755F" w:rsidP="001B755F">
            <w:pPr>
              <w:autoSpaceDE w:val="0"/>
              <w:autoSpaceDN w:val="0"/>
              <w:adjustRightInd w:val="0"/>
              <w:rPr>
                <w:rFonts w:ascii="Arial" w:hAnsi="Arial" w:cs="Arial"/>
                <w:color w:val="000000"/>
              </w:rPr>
            </w:pPr>
            <w:r w:rsidRPr="001B755F">
              <w:rPr>
                <w:rFonts w:ascii="Arial" w:hAnsi="Arial" w:cs="Arial"/>
                <w:color w:val="000000"/>
              </w:rPr>
              <w:t xml:space="preserve">• </w:t>
            </w:r>
            <w:r w:rsidRPr="001B755F">
              <w:rPr>
                <w:rFonts w:ascii="Arial" w:hAnsi="Arial" w:cs="Arial"/>
                <w:i/>
                <w:iCs/>
                <w:color w:val="000000"/>
              </w:rPr>
              <w:t>My Time, Our Place – Framework for School Age Care in Australia</w:t>
            </w:r>
            <w:r w:rsidRPr="001B755F">
              <w:rPr>
                <w:rFonts w:ascii="Arial" w:hAnsi="Arial" w:cs="Arial"/>
                <w:color w:val="000000"/>
              </w:rPr>
              <w:t xml:space="preserve">, Council of Australian Governments 2011 </w:t>
            </w:r>
          </w:p>
          <w:p w:rsidR="001B755F" w:rsidRPr="001B755F" w:rsidRDefault="001B755F" w:rsidP="001B755F">
            <w:pPr>
              <w:autoSpaceDE w:val="0"/>
              <w:autoSpaceDN w:val="0"/>
              <w:adjustRightInd w:val="0"/>
              <w:rPr>
                <w:rFonts w:ascii="Arial" w:hAnsi="Arial" w:cs="Arial"/>
                <w:color w:val="000000"/>
              </w:rPr>
            </w:pPr>
            <w:r w:rsidRPr="001B755F">
              <w:rPr>
                <w:rFonts w:ascii="Arial" w:hAnsi="Arial" w:cs="Arial"/>
                <w:color w:val="000000"/>
              </w:rPr>
              <w:t xml:space="preserve">• Education and Care Services National Law Act 2010 </w:t>
            </w:r>
          </w:p>
          <w:p w:rsidR="001B755F" w:rsidRPr="001B755F" w:rsidRDefault="001B755F" w:rsidP="001B755F">
            <w:pPr>
              <w:autoSpaceDE w:val="0"/>
              <w:autoSpaceDN w:val="0"/>
              <w:adjustRightInd w:val="0"/>
              <w:rPr>
                <w:rFonts w:ascii="Arial" w:hAnsi="Arial" w:cs="Arial"/>
                <w:color w:val="000000"/>
              </w:rPr>
            </w:pPr>
            <w:r w:rsidRPr="001B755F">
              <w:rPr>
                <w:rFonts w:ascii="Arial" w:hAnsi="Arial" w:cs="Arial"/>
                <w:color w:val="000000"/>
              </w:rPr>
              <w:t xml:space="preserve">• Australian Children’s Education &amp; Care Quality Authority </w:t>
            </w:r>
          </w:p>
          <w:p w:rsidR="001B755F" w:rsidRPr="001B755F" w:rsidRDefault="001B755F" w:rsidP="001B755F">
            <w:pPr>
              <w:autoSpaceDE w:val="0"/>
              <w:autoSpaceDN w:val="0"/>
              <w:adjustRightInd w:val="0"/>
              <w:rPr>
                <w:rFonts w:ascii="Arial" w:hAnsi="Arial" w:cs="Arial"/>
                <w:color w:val="000000"/>
              </w:rPr>
            </w:pPr>
            <w:r w:rsidRPr="001B755F">
              <w:rPr>
                <w:rFonts w:ascii="Arial" w:hAnsi="Arial" w:cs="Arial"/>
                <w:color w:val="000000"/>
              </w:rPr>
              <w:t xml:space="preserve">• Children and Young Person’s (Care and Protection) Act 1998 </w:t>
            </w:r>
          </w:p>
          <w:p w:rsidR="001B755F" w:rsidRPr="001B755F" w:rsidRDefault="001B755F" w:rsidP="001B755F">
            <w:pPr>
              <w:autoSpaceDE w:val="0"/>
              <w:autoSpaceDN w:val="0"/>
              <w:adjustRightInd w:val="0"/>
              <w:rPr>
                <w:rFonts w:ascii="Arial" w:hAnsi="Arial" w:cs="Arial"/>
                <w:color w:val="000000"/>
              </w:rPr>
            </w:pPr>
            <w:r w:rsidRPr="001B755F">
              <w:rPr>
                <w:rFonts w:ascii="Arial" w:hAnsi="Arial" w:cs="Arial"/>
                <w:color w:val="000000"/>
              </w:rPr>
              <w:t xml:space="preserve">• Department of Health Guidelines </w:t>
            </w:r>
          </w:p>
          <w:p w:rsidR="001B755F" w:rsidRPr="001B755F" w:rsidRDefault="001B755F" w:rsidP="001B755F">
            <w:pPr>
              <w:autoSpaceDE w:val="0"/>
              <w:autoSpaceDN w:val="0"/>
              <w:adjustRightInd w:val="0"/>
              <w:rPr>
                <w:rFonts w:ascii="Arial" w:hAnsi="Arial" w:cs="Arial"/>
                <w:color w:val="000000"/>
              </w:rPr>
            </w:pPr>
            <w:r w:rsidRPr="001B755F">
              <w:rPr>
                <w:rFonts w:ascii="Arial" w:hAnsi="Arial" w:cs="Arial"/>
                <w:color w:val="000000"/>
              </w:rPr>
              <w:t xml:space="preserve">• Department of Education Guidelines </w:t>
            </w:r>
          </w:p>
          <w:p w:rsidR="001B755F" w:rsidRDefault="001B755F" w:rsidP="001B755F">
            <w:pPr>
              <w:autoSpaceDE w:val="0"/>
              <w:autoSpaceDN w:val="0"/>
              <w:adjustRightInd w:val="0"/>
              <w:rPr>
                <w:rFonts w:ascii="Arial" w:hAnsi="Arial" w:cs="Arial"/>
                <w:color w:val="000000"/>
              </w:rPr>
            </w:pPr>
            <w:r w:rsidRPr="001B755F">
              <w:rPr>
                <w:rFonts w:ascii="Arial" w:hAnsi="Arial" w:cs="Arial"/>
                <w:color w:val="000000"/>
              </w:rPr>
              <w:t xml:space="preserve">• Network of Community Activities </w:t>
            </w:r>
          </w:p>
          <w:p w:rsidR="001F6008" w:rsidRPr="001B755F" w:rsidRDefault="001F6008" w:rsidP="001B755F">
            <w:pPr>
              <w:autoSpaceDE w:val="0"/>
              <w:autoSpaceDN w:val="0"/>
              <w:adjustRightInd w:val="0"/>
              <w:rPr>
                <w:rFonts w:ascii="Arial" w:hAnsi="Arial" w:cs="Arial"/>
                <w:color w:val="000000"/>
              </w:rPr>
            </w:pPr>
          </w:p>
        </w:tc>
      </w:tr>
    </w:tbl>
    <w:p w:rsidR="001B755F" w:rsidRDefault="00F02B7E" w:rsidP="001B755F">
      <w:pPr>
        <w:spacing w:line="360" w:lineRule="auto"/>
        <w:rPr>
          <w:u w:val="single"/>
        </w:rPr>
      </w:pPr>
      <w:r w:rsidRPr="001B755F">
        <w:rPr>
          <w:rFonts w:ascii="Arial" w:hAnsi="Arial" w:cs="Arial"/>
          <w:b/>
          <w:bCs/>
          <w:sz w:val="23"/>
          <w:szCs w:val="23"/>
        </w:rPr>
        <w:t>Policy status</w:t>
      </w:r>
    </w:p>
    <w:tbl>
      <w:tblPr>
        <w:tblStyle w:val="TableGrid"/>
        <w:tblW w:w="10207" w:type="dxa"/>
        <w:tblInd w:w="-176" w:type="dxa"/>
        <w:tblLayout w:type="fixed"/>
        <w:tblLook w:val="04A0" w:firstRow="1" w:lastRow="0" w:firstColumn="1" w:lastColumn="0" w:noHBand="0" w:noVBand="1"/>
      </w:tblPr>
      <w:tblGrid>
        <w:gridCol w:w="2127"/>
        <w:gridCol w:w="8080"/>
      </w:tblGrid>
      <w:tr w:rsidR="00F02B7E" w:rsidTr="00E65EC2">
        <w:trPr>
          <w:trHeight w:val="442"/>
        </w:trPr>
        <w:tc>
          <w:tcPr>
            <w:tcW w:w="2127" w:type="dxa"/>
          </w:tcPr>
          <w:tbl>
            <w:tblPr>
              <w:tblW w:w="3104" w:type="dxa"/>
              <w:tblBorders>
                <w:top w:val="nil"/>
                <w:left w:val="nil"/>
                <w:bottom w:val="nil"/>
                <w:right w:val="nil"/>
              </w:tblBorders>
              <w:tblLayout w:type="fixed"/>
              <w:tblLook w:val="0000" w:firstRow="0" w:lastRow="0" w:firstColumn="0" w:lastColumn="0" w:noHBand="0" w:noVBand="0"/>
            </w:tblPr>
            <w:tblGrid>
              <w:gridCol w:w="2131"/>
              <w:gridCol w:w="973"/>
            </w:tblGrid>
            <w:tr w:rsidR="00F02B7E" w:rsidRPr="001B755F" w:rsidTr="00E65EC2">
              <w:trPr>
                <w:trHeight w:val="299"/>
              </w:trPr>
              <w:tc>
                <w:tcPr>
                  <w:tcW w:w="2131" w:type="dxa"/>
                </w:tcPr>
                <w:p w:rsidR="00F02B7E" w:rsidRPr="001B755F" w:rsidRDefault="00F02B7E" w:rsidP="00935D96">
                  <w:pPr>
                    <w:autoSpaceDE w:val="0"/>
                    <w:autoSpaceDN w:val="0"/>
                    <w:adjustRightInd w:val="0"/>
                    <w:spacing w:after="0" w:line="240" w:lineRule="auto"/>
                    <w:rPr>
                      <w:rFonts w:ascii="Arial" w:hAnsi="Arial" w:cs="Arial"/>
                      <w:color w:val="000000"/>
                    </w:rPr>
                  </w:pPr>
                  <w:r>
                    <w:rPr>
                      <w:rFonts w:ascii="Arial" w:hAnsi="Arial" w:cs="Arial"/>
                      <w:color w:val="000000"/>
                    </w:rPr>
                    <w:t xml:space="preserve">Policy </w:t>
                  </w:r>
                  <w:r w:rsidRPr="001B755F">
                    <w:rPr>
                      <w:rFonts w:ascii="Arial" w:hAnsi="Arial" w:cs="Arial"/>
                      <w:color w:val="000000"/>
                    </w:rPr>
                    <w:t xml:space="preserve">developed </w:t>
                  </w:r>
                </w:p>
              </w:tc>
              <w:tc>
                <w:tcPr>
                  <w:tcW w:w="973" w:type="dxa"/>
                </w:tcPr>
                <w:p w:rsidR="00F02B7E" w:rsidRPr="001B755F" w:rsidRDefault="00F02B7E" w:rsidP="00935D96">
                  <w:pPr>
                    <w:autoSpaceDE w:val="0"/>
                    <w:autoSpaceDN w:val="0"/>
                    <w:adjustRightInd w:val="0"/>
                    <w:spacing w:after="0" w:line="240" w:lineRule="auto"/>
                    <w:rPr>
                      <w:rFonts w:ascii="Arial" w:hAnsi="Arial" w:cs="Arial"/>
                      <w:color w:val="000000"/>
                    </w:rPr>
                  </w:pPr>
                </w:p>
              </w:tc>
            </w:tr>
          </w:tbl>
          <w:p w:rsidR="00F02B7E" w:rsidRDefault="00F02B7E" w:rsidP="001B755F">
            <w:pPr>
              <w:autoSpaceDE w:val="0"/>
              <w:autoSpaceDN w:val="0"/>
              <w:adjustRightInd w:val="0"/>
              <w:rPr>
                <w:rFonts w:ascii="Arial" w:hAnsi="Arial" w:cs="Arial"/>
                <w:sz w:val="24"/>
                <w:szCs w:val="24"/>
              </w:rPr>
            </w:pPr>
          </w:p>
        </w:tc>
        <w:tc>
          <w:tcPr>
            <w:tcW w:w="8080" w:type="dxa"/>
          </w:tcPr>
          <w:p w:rsidR="00F02B7E" w:rsidRDefault="00F02B7E" w:rsidP="001B755F">
            <w:pPr>
              <w:autoSpaceDE w:val="0"/>
              <w:autoSpaceDN w:val="0"/>
              <w:adjustRightInd w:val="0"/>
              <w:rPr>
                <w:rFonts w:ascii="Arial" w:hAnsi="Arial" w:cs="Arial"/>
                <w:sz w:val="24"/>
                <w:szCs w:val="24"/>
              </w:rPr>
            </w:pPr>
            <w:r w:rsidRPr="001B755F">
              <w:rPr>
                <w:rFonts w:ascii="Arial" w:hAnsi="Arial" w:cs="Arial"/>
                <w:color w:val="000000"/>
              </w:rPr>
              <w:t>August 2012</w:t>
            </w:r>
          </w:p>
        </w:tc>
      </w:tr>
      <w:tr w:rsidR="00F02B7E" w:rsidTr="00E65EC2">
        <w:trPr>
          <w:trHeight w:val="407"/>
        </w:trPr>
        <w:tc>
          <w:tcPr>
            <w:tcW w:w="2127" w:type="dxa"/>
          </w:tcPr>
          <w:p w:rsidR="00F02B7E" w:rsidRDefault="00F02B7E" w:rsidP="001B755F">
            <w:pPr>
              <w:autoSpaceDE w:val="0"/>
              <w:autoSpaceDN w:val="0"/>
              <w:adjustRightInd w:val="0"/>
              <w:rPr>
                <w:rFonts w:ascii="Arial" w:hAnsi="Arial" w:cs="Arial"/>
                <w:sz w:val="24"/>
                <w:szCs w:val="24"/>
              </w:rPr>
            </w:pPr>
            <w:r w:rsidRPr="001B755F">
              <w:rPr>
                <w:rFonts w:ascii="Arial" w:hAnsi="Arial" w:cs="Arial"/>
                <w:color w:val="000000"/>
              </w:rPr>
              <w:t>Last reviewed</w:t>
            </w:r>
          </w:p>
        </w:tc>
        <w:tc>
          <w:tcPr>
            <w:tcW w:w="8080" w:type="dxa"/>
          </w:tcPr>
          <w:p w:rsidR="00F02B7E" w:rsidRDefault="00E65EC2" w:rsidP="00E65EC2">
            <w:pPr>
              <w:autoSpaceDE w:val="0"/>
              <w:autoSpaceDN w:val="0"/>
              <w:adjustRightInd w:val="0"/>
              <w:rPr>
                <w:rFonts w:ascii="Arial" w:hAnsi="Arial" w:cs="Arial"/>
                <w:sz w:val="24"/>
                <w:szCs w:val="24"/>
              </w:rPr>
            </w:pPr>
            <w:r>
              <w:rPr>
                <w:rFonts w:ascii="Arial" w:hAnsi="Arial" w:cs="Arial"/>
                <w:color w:val="000000"/>
              </w:rPr>
              <w:t>August</w:t>
            </w:r>
            <w:r w:rsidR="00F02B7E" w:rsidRPr="001B755F">
              <w:rPr>
                <w:rFonts w:ascii="Arial" w:hAnsi="Arial" w:cs="Arial"/>
                <w:color w:val="000000"/>
              </w:rPr>
              <w:t xml:space="preserve"> 20</w:t>
            </w:r>
            <w:r>
              <w:rPr>
                <w:rFonts w:ascii="Arial" w:hAnsi="Arial" w:cs="Arial"/>
                <w:color w:val="000000"/>
              </w:rPr>
              <w:t>20</w:t>
            </w:r>
          </w:p>
        </w:tc>
      </w:tr>
      <w:tr w:rsidR="00F02B7E" w:rsidTr="00E65EC2">
        <w:trPr>
          <w:trHeight w:val="413"/>
        </w:trPr>
        <w:tc>
          <w:tcPr>
            <w:tcW w:w="2127" w:type="dxa"/>
          </w:tcPr>
          <w:p w:rsidR="00F02B7E" w:rsidRDefault="00F02B7E" w:rsidP="001B755F">
            <w:pPr>
              <w:autoSpaceDE w:val="0"/>
              <w:autoSpaceDN w:val="0"/>
              <w:adjustRightInd w:val="0"/>
              <w:rPr>
                <w:rFonts w:ascii="Arial" w:hAnsi="Arial" w:cs="Arial"/>
                <w:sz w:val="24"/>
                <w:szCs w:val="24"/>
              </w:rPr>
            </w:pPr>
            <w:r w:rsidRPr="001B755F">
              <w:rPr>
                <w:rFonts w:ascii="Arial" w:hAnsi="Arial" w:cs="Arial"/>
                <w:color w:val="000000"/>
              </w:rPr>
              <w:t>Due for review</w:t>
            </w:r>
          </w:p>
        </w:tc>
        <w:tc>
          <w:tcPr>
            <w:tcW w:w="8080" w:type="dxa"/>
          </w:tcPr>
          <w:p w:rsidR="00F02B7E" w:rsidRDefault="00E65EC2" w:rsidP="001B755F">
            <w:pPr>
              <w:autoSpaceDE w:val="0"/>
              <w:autoSpaceDN w:val="0"/>
              <w:adjustRightInd w:val="0"/>
              <w:rPr>
                <w:rFonts w:ascii="Arial" w:hAnsi="Arial" w:cs="Arial"/>
                <w:sz w:val="24"/>
                <w:szCs w:val="24"/>
              </w:rPr>
            </w:pPr>
            <w:r>
              <w:rPr>
                <w:rFonts w:ascii="Arial" w:hAnsi="Arial" w:cs="Arial"/>
                <w:color w:val="000000"/>
              </w:rPr>
              <w:t>February 2022</w:t>
            </w:r>
          </w:p>
        </w:tc>
      </w:tr>
      <w:tr w:rsidR="00F02B7E" w:rsidTr="00E65EC2">
        <w:trPr>
          <w:trHeight w:val="419"/>
        </w:trPr>
        <w:tc>
          <w:tcPr>
            <w:tcW w:w="2127" w:type="dxa"/>
          </w:tcPr>
          <w:p w:rsidR="00F02B7E" w:rsidRDefault="00F02B7E" w:rsidP="001B755F">
            <w:pPr>
              <w:autoSpaceDE w:val="0"/>
              <w:autoSpaceDN w:val="0"/>
              <w:adjustRightInd w:val="0"/>
              <w:rPr>
                <w:rFonts w:ascii="Arial" w:hAnsi="Arial" w:cs="Arial"/>
                <w:sz w:val="24"/>
                <w:szCs w:val="24"/>
              </w:rPr>
            </w:pPr>
            <w:r w:rsidRPr="001B755F">
              <w:rPr>
                <w:rFonts w:ascii="Arial" w:hAnsi="Arial" w:cs="Arial"/>
                <w:color w:val="000000"/>
              </w:rPr>
              <w:t>Policy owned by</w:t>
            </w:r>
          </w:p>
        </w:tc>
        <w:tc>
          <w:tcPr>
            <w:tcW w:w="8080" w:type="dxa"/>
          </w:tcPr>
          <w:p w:rsidR="00F02B7E" w:rsidRPr="00F02B7E" w:rsidRDefault="00F02B7E" w:rsidP="001B755F">
            <w:pPr>
              <w:autoSpaceDE w:val="0"/>
              <w:autoSpaceDN w:val="0"/>
              <w:adjustRightInd w:val="0"/>
              <w:rPr>
                <w:rFonts w:ascii="Arial" w:hAnsi="Arial" w:cs="Arial"/>
                <w:sz w:val="24"/>
                <w:szCs w:val="24"/>
              </w:rPr>
            </w:pPr>
            <w:r w:rsidRPr="00F02B7E">
              <w:rPr>
                <w:rFonts w:ascii="Arial" w:hAnsi="Arial" w:cs="Arial"/>
                <w:bCs/>
              </w:rPr>
              <w:t>Centre Coordinator, Employees, Families, Management and Interested Parties</w:t>
            </w:r>
          </w:p>
        </w:tc>
      </w:tr>
    </w:tbl>
    <w:p w:rsidR="001B755F" w:rsidRPr="001B755F" w:rsidRDefault="001B755F" w:rsidP="001B755F">
      <w:pPr>
        <w:spacing w:line="360" w:lineRule="auto"/>
        <w:rPr>
          <w:u w:val="single"/>
        </w:rPr>
      </w:pPr>
    </w:p>
    <w:sectPr w:rsidR="001B755F" w:rsidRPr="001B755F" w:rsidSect="001F6008">
      <w:headerReference w:type="default" r:id="rId7"/>
      <w:footerReference w:type="default" r:id="rId8"/>
      <w:headerReference w:type="first" r:id="rId9"/>
      <w:footerReference w:type="first" r:id="rId10"/>
      <w:pgSz w:w="11907" w:h="16839" w:code="9"/>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A91" w:rsidRDefault="005E0A91" w:rsidP="001B755F">
      <w:pPr>
        <w:spacing w:after="0" w:line="240" w:lineRule="auto"/>
      </w:pPr>
      <w:r>
        <w:separator/>
      </w:r>
    </w:p>
  </w:endnote>
  <w:endnote w:type="continuationSeparator" w:id="0">
    <w:p w:rsidR="005E0A91" w:rsidRDefault="005E0A91" w:rsidP="001B7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altName w:val="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B7E" w:rsidRDefault="00F02B7E">
    <w:pPr>
      <w:pStyle w:val="Footer"/>
    </w:pPr>
    <w:r>
      <w:t>Incident, Injury, Trauma and Illness Policy Version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B7E" w:rsidRDefault="00F02B7E">
    <w:pPr>
      <w:pStyle w:val="Footer"/>
    </w:pPr>
    <w:r>
      <w:t>Incident, Injury, Trauma and Illness Policy Version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A91" w:rsidRDefault="005E0A91" w:rsidP="001B755F">
      <w:pPr>
        <w:spacing w:after="0" w:line="240" w:lineRule="auto"/>
      </w:pPr>
      <w:r>
        <w:separator/>
      </w:r>
    </w:p>
  </w:footnote>
  <w:footnote w:type="continuationSeparator" w:id="0">
    <w:p w:rsidR="005E0A91" w:rsidRDefault="005E0A91" w:rsidP="001B75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008" w:rsidRDefault="001F6008" w:rsidP="001F6008">
    <w:pPr>
      <w:pStyle w:val="Header"/>
      <w:jc w:val="center"/>
    </w:pPr>
  </w:p>
  <w:p w:rsidR="001B755F" w:rsidRDefault="001B755F" w:rsidP="001B755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55F" w:rsidRDefault="001B755F" w:rsidP="001B755F">
    <w:pPr>
      <w:pStyle w:val="Header"/>
      <w:jc w:val="center"/>
    </w:pPr>
    <w:r>
      <w:rPr>
        <w:b/>
        <w:noProof/>
        <w:lang w:eastAsia="en-AU"/>
      </w:rPr>
      <w:drawing>
        <wp:inline distT="0" distB="0" distL="0" distR="0" wp14:anchorId="7B100935" wp14:editId="313E3F99">
          <wp:extent cx="1762125" cy="981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9810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55F"/>
    <w:rsid w:val="001B755F"/>
    <w:rsid w:val="001F6008"/>
    <w:rsid w:val="005E0A91"/>
    <w:rsid w:val="00854E29"/>
    <w:rsid w:val="00BE75F9"/>
    <w:rsid w:val="00D47E37"/>
    <w:rsid w:val="00E65EC2"/>
    <w:rsid w:val="00F02B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755F"/>
    <w:pPr>
      <w:autoSpaceDE w:val="0"/>
      <w:autoSpaceDN w:val="0"/>
      <w:adjustRightInd w:val="0"/>
      <w:spacing w:after="0" w:line="240" w:lineRule="auto"/>
    </w:pPr>
    <w:rPr>
      <w:rFonts w:ascii="Arial Black" w:hAnsi="Arial Black" w:cs="Arial Black"/>
      <w:color w:val="000000"/>
      <w:sz w:val="24"/>
      <w:szCs w:val="24"/>
    </w:rPr>
  </w:style>
  <w:style w:type="paragraph" w:styleId="Header">
    <w:name w:val="header"/>
    <w:basedOn w:val="Normal"/>
    <w:link w:val="HeaderChar"/>
    <w:uiPriority w:val="99"/>
    <w:unhideWhenUsed/>
    <w:rsid w:val="001B75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55F"/>
  </w:style>
  <w:style w:type="paragraph" w:styleId="Footer">
    <w:name w:val="footer"/>
    <w:basedOn w:val="Normal"/>
    <w:link w:val="FooterChar"/>
    <w:uiPriority w:val="99"/>
    <w:unhideWhenUsed/>
    <w:rsid w:val="001B75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55F"/>
  </w:style>
  <w:style w:type="paragraph" w:styleId="BalloonText">
    <w:name w:val="Balloon Text"/>
    <w:basedOn w:val="Normal"/>
    <w:link w:val="BalloonTextChar"/>
    <w:uiPriority w:val="99"/>
    <w:semiHidden/>
    <w:unhideWhenUsed/>
    <w:rsid w:val="001B7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55F"/>
    <w:rPr>
      <w:rFonts w:ascii="Tahoma" w:hAnsi="Tahoma" w:cs="Tahoma"/>
      <w:sz w:val="16"/>
      <w:szCs w:val="16"/>
    </w:rPr>
  </w:style>
  <w:style w:type="table" w:styleId="TableGrid">
    <w:name w:val="Table Grid"/>
    <w:basedOn w:val="TableNormal"/>
    <w:uiPriority w:val="59"/>
    <w:rsid w:val="001B7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75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755F"/>
    <w:pPr>
      <w:autoSpaceDE w:val="0"/>
      <w:autoSpaceDN w:val="0"/>
      <w:adjustRightInd w:val="0"/>
      <w:spacing w:after="0" w:line="240" w:lineRule="auto"/>
    </w:pPr>
    <w:rPr>
      <w:rFonts w:ascii="Arial Black" w:hAnsi="Arial Black" w:cs="Arial Black"/>
      <w:color w:val="000000"/>
      <w:sz w:val="24"/>
      <w:szCs w:val="24"/>
    </w:rPr>
  </w:style>
  <w:style w:type="paragraph" w:styleId="Header">
    <w:name w:val="header"/>
    <w:basedOn w:val="Normal"/>
    <w:link w:val="HeaderChar"/>
    <w:uiPriority w:val="99"/>
    <w:unhideWhenUsed/>
    <w:rsid w:val="001B75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55F"/>
  </w:style>
  <w:style w:type="paragraph" w:styleId="Footer">
    <w:name w:val="footer"/>
    <w:basedOn w:val="Normal"/>
    <w:link w:val="FooterChar"/>
    <w:uiPriority w:val="99"/>
    <w:unhideWhenUsed/>
    <w:rsid w:val="001B75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55F"/>
  </w:style>
  <w:style w:type="paragraph" w:styleId="BalloonText">
    <w:name w:val="Balloon Text"/>
    <w:basedOn w:val="Normal"/>
    <w:link w:val="BalloonTextChar"/>
    <w:uiPriority w:val="99"/>
    <w:semiHidden/>
    <w:unhideWhenUsed/>
    <w:rsid w:val="001B7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55F"/>
    <w:rPr>
      <w:rFonts w:ascii="Tahoma" w:hAnsi="Tahoma" w:cs="Tahoma"/>
      <w:sz w:val="16"/>
      <w:szCs w:val="16"/>
    </w:rPr>
  </w:style>
  <w:style w:type="table" w:styleId="TableGrid">
    <w:name w:val="Table Grid"/>
    <w:basedOn w:val="TableNormal"/>
    <w:uiPriority w:val="59"/>
    <w:rsid w:val="001B7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75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1871</Words>
  <Characters>10667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2020-07-29T03:50:00Z</cp:lastPrinted>
  <dcterms:created xsi:type="dcterms:W3CDTF">2020-07-29T03:25:00Z</dcterms:created>
  <dcterms:modified xsi:type="dcterms:W3CDTF">2020-08-12T02:39:00Z</dcterms:modified>
</cp:coreProperties>
</file>